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427" w:rsidRPr="006C6DED" w:rsidRDefault="002C4C25" w:rsidP="00F1260A">
      <w:pPr>
        <w:pStyle w:val="Title"/>
        <w:spacing w:before="2400"/>
        <w:ind w:left="-284"/>
        <w:rPr>
          <w:rFonts w:ascii="Arial" w:hAnsi="Arial" w:cs="Arial"/>
          <w:color w:val="244061" w:themeColor="accent1" w:themeShade="80"/>
        </w:rPr>
      </w:pPr>
      <w:bookmarkStart w:id="0" w:name="_GoBack"/>
      <w:bookmarkEnd w:id="0"/>
      <w:r>
        <w:rPr>
          <w:rFonts w:ascii="Arial" w:hAnsi="Arial" w:cs="Arial"/>
          <w:noProof/>
          <w:color w:val="244061" w:themeColor="accent1" w:themeShade="80"/>
          <w:lang w:eastAsia="en-AU"/>
        </w:rPr>
        <w:drawing>
          <wp:anchor distT="0" distB="0" distL="114300" distR="114300" simplePos="0" relativeHeight="251673088" behindDoc="1" locked="0" layoutInCell="1" allowOverlap="1" wp14:anchorId="2DF7CF93">
            <wp:simplePos x="0" y="0"/>
            <wp:positionH relativeFrom="column">
              <wp:posOffset>-914400</wp:posOffset>
            </wp:positionH>
            <wp:positionV relativeFrom="paragraph">
              <wp:posOffset>848995</wp:posOffset>
            </wp:positionV>
            <wp:extent cx="7797165" cy="713105"/>
            <wp:effectExtent l="0" t="0" r="0" b="0"/>
            <wp:wrapTight wrapText="bothSides">
              <wp:wrapPolygon edited="0">
                <wp:start x="0" y="0"/>
                <wp:lineTo x="0" y="20773"/>
                <wp:lineTo x="21531" y="20773"/>
                <wp:lineTo x="21531" y="0"/>
                <wp:lineTo x="0" y="0"/>
              </wp:wrapPolygon>
            </wp:wrapTight>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97165" cy="713105"/>
                    </a:xfrm>
                    <a:prstGeom prst="rect">
                      <a:avLst/>
                    </a:prstGeom>
                    <a:noFill/>
                  </pic:spPr>
                </pic:pic>
              </a:graphicData>
            </a:graphic>
          </wp:anchor>
        </w:drawing>
      </w:r>
      <w:r>
        <w:rPr>
          <w:b w:val="0"/>
          <w:noProof/>
          <w:lang w:eastAsia="en-AU"/>
        </w:rPr>
        <w:drawing>
          <wp:anchor distT="0" distB="0" distL="114300" distR="114300" simplePos="0" relativeHeight="251672064" behindDoc="1" locked="0" layoutInCell="1" allowOverlap="1" wp14:anchorId="47CE3E81" wp14:editId="4E40A50B">
            <wp:simplePos x="0" y="0"/>
            <wp:positionH relativeFrom="margin">
              <wp:posOffset>2583180</wp:posOffset>
            </wp:positionH>
            <wp:positionV relativeFrom="margin">
              <wp:posOffset>-403139</wp:posOffset>
            </wp:positionV>
            <wp:extent cx="3532122" cy="1203960"/>
            <wp:effectExtent l="0" t="0" r="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nectingCommunityforKid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532122" cy="1203960"/>
                    </a:xfrm>
                    <a:prstGeom prst="rect">
                      <a:avLst/>
                    </a:prstGeom>
                  </pic:spPr>
                </pic:pic>
              </a:graphicData>
            </a:graphic>
            <wp14:sizeRelH relativeFrom="margin">
              <wp14:pctWidth>0</wp14:pctWidth>
            </wp14:sizeRelH>
            <wp14:sizeRelV relativeFrom="margin">
              <wp14:pctHeight>0</wp14:pctHeight>
            </wp14:sizeRelV>
          </wp:anchor>
        </w:drawing>
      </w:r>
      <w:r w:rsidR="0068687C" w:rsidRPr="006C6DED">
        <w:rPr>
          <w:rFonts w:ascii="Arial" w:hAnsi="Arial" w:cs="Arial"/>
          <w:color w:val="244061" w:themeColor="accent1" w:themeShade="80"/>
        </w:rPr>
        <w:t>Con</w:t>
      </w:r>
      <w:r>
        <w:rPr>
          <w:rFonts w:ascii="Arial" w:hAnsi="Arial" w:cs="Arial"/>
          <w:color w:val="244061" w:themeColor="accent1" w:themeShade="80"/>
        </w:rPr>
        <w:t>n</w:t>
      </w:r>
      <w:r w:rsidR="0068687C" w:rsidRPr="006C6DED">
        <w:rPr>
          <w:rFonts w:ascii="Arial" w:hAnsi="Arial" w:cs="Arial"/>
          <w:color w:val="244061" w:themeColor="accent1" w:themeShade="80"/>
        </w:rPr>
        <w:t>ecting C</w:t>
      </w:r>
      <w:r>
        <w:rPr>
          <w:rFonts w:ascii="Arial" w:hAnsi="Arial" w:cs="Arial"/>
          <w:color w:val="244061" w:themeColor="accent1" w:themeShade="80"/>
        </w:rPr>
        <w:t>o</w:t>
      </w:r>
      <w:r w:rsidR="00F80CA2">
        <w:rPr>
          <w:rFonts w:ascii="Arial" w:hAnsi="Arial" w:cs="Arial"/>
          <w:color w:val="244061" w:themeColor="accent1" w:themeShade="80"/>
        </w:rPr>
        <w:t>mmunity For</w:t>
      </w:r>
      <w:r w:rsidR="0068687C" w:rsidRPr="006C6DED">
        <w:rPr>
          <w:rFonts w:ascii="Arial" w:hAnsi="Arial" w:cs="Arial"/>
          <w:color w:val="244061" w:themeColor="accent1" w:themeShade="80"/>
        </w:rPr>
        <w:t xml:space="preserve"> Kids </w:t>
      </w:r>
      <w:r w:rsidR="00755ED5" w:rsidRPr="006C6DED">
        <w:rPr>
          <w:rFonts w:ascii="Arial" w:hAnsi="Arial" w:cs="Arial"/>
          <w:color w:val="244061" w:themeColor="accent1" w:themeShade="80"/>
        </w:rPr>
        <w:t xml:space="preserve">Co-Chair </w:t>
      </w:r>
      <w:r w:rsidR="0068687C" w:rsidRPr="006C6DED">
        <w:rPr>
          <w:rFonts w:ascii="Arial" w:hAnsi="Arial" w:cs="Arial"/>
          <w:color w:val="244061" w:themeColor="accent1" w:themeShade="80"/>
        </w:rPr>
        <w:t>Application Package</w:t>
      </w:r>
    </w:p>
    <w:p w:rsidR="00CA5427" w:rsidRPr="006C6DED" w:rsidRDefault="00A569DA" w:rsidP="00CA5427">
      <w:pPr>
        <w:pStyle w:val="Date"/>
        <w:ind w:left="851"/>
        <w:rPr>
          <w:rFonts w:cs="Arial"/>
          <w:color w:val="244061" w:themeColor="accent1" w:themeShade="80"/>
        </w:rPr>
      </w:pPr>
      <w:r>
        <w:rPr>
          <w:rFonts w:cs="Arial"/>
          <w:color w:val="244061" w:themeColor="accent1" w:themeShade="80"/>
        </w:rPr>
        <w:t>August</w:t>
      </w:r>
      <w:r w:rsidR="0075228E" w:rsidRPr="006C6DED">
        <w:rPr>
          <w:rFonts w:cs="Arial"/>
          <w:color w:val="244061" w:themeColor="accent1" w:themeShade="80"/>
        </w:rPr>
        <w:t xml:space="preserve"> 2018</w:t>
      </w:r>
    </w:p>
    <w:p w:rsidR="00CA5427" w:rsidRPr="006C6DED" w:rsidRDefault="00CA5427" w:rsidP="00CA5427">
      <w:pPr>
        <w:jc w:val="center"/>
        <w:rPr>
          <w:rFonts w:cs="Arial"/>
          <w:color w:val="244061" w:themeColor="accent1" w:themeShade="80"/>
        </w:rPr>
      </w:pPr>
      <w:r w:rsidRPr="006C6DED">
        <w:rPr>
          <w:rFonts w:cs="Arial"/>
          <w:color w:val="244061" w:themeColor="accent1" w:themeShade="80"/>
        </w:rPr>
        <w:br w:type="page"/>
      </w:r>
    </w:p>
    <w:sdt>
      <w:sdtPr>
        <w:rPr>
          <w:rFonts w:ascii="Arial" w:eastAsiaTheme="minorHAnsi" w:hAnsi="Arial" w:cs="Arial"/>
          <w:bCs w:val="0"/>
          <w:color w:val="244061" w:themeColor="accent1" w:themeShade="80"/>
          <w:sz w:val="24"/>
          <w:szCs w:val="22"/>
        </w:rPr>
        <w:id w:val="1617792230"/>
        <w:docPartObj>
          <w:docPartGallery w:val="Table of Contents"/>
          <w:docPartUnique/>
        </w:docPartObj>
      </w:sdtPr>
      <w:sdtEndPr>
        <w:rPr>
          <w:b/>
          <w:noProof/>
        </w:rPr>
      </w:sdtEndPr>
      <w:sdtContent>
        <w:p w:rsidR="001D1792" w:rsidRPr="006C6DED" w:rsidRDefault="001D1792" w:rsidP="00CA5427">
          <w:pPr>
            <w:pStyle w:val="TOCHeading"/>
            <w:rPr>
              <w:rFonts w:ascii="Arial" w:eastAsiaTheme="minorHAnsi" w:hAnsi="Arial" w:cs="Arial"/>
              <w:bCs w:val="0"/>
              <w:color w:val="244061" w:themeColor="accent1" w:themeShade="80"/>
              <w:sz w:val="24"/>
              <w:szCs w:val="22"/>
            </w:rPr>
          </w:pPr>
        </w:p>
        <w:p w:rsidR="00CA5427" w:rsidRPr="002C4C25" w:rsidRDefault="00CA5427" w:rsidP="00CA5427">
          <w:pPr>
            <w:pStyle w:val="TOCHeading"/>
            <w:rPr>
              <w:rFonts w:ascii="Arial" w:hAnsi="Arial" w:cs="Arial"/>
              <w:color w:val="0F243E" w:themeColor="text2" w:themeShade="80"/>
            </w:rPr>
          </w:pPr>
          <w:r w:rsidRPr="002C4C25">
            <w:rPr>
              <w:rFonts w:ascii="Arial" w:hAnsi="Arial" w:cs="Arial"/>
              <w:color w:val="0F243E" w:themeColor="text2" w:themeShade="80"/>
            </w:rPr>
            <w:t>Contents</w:t>
          </w:r>
        </w:p>
        <w:p w:rsidR="004D7514" w:rsidRPr="002C4C25" w:rsidRDefault="00CA5427">
          <w:pPr>
            <w:pStyle w:val="TOC1"/>
            <w:rPr>
              <w:rFonts w:asciiTheme="minorHAnsi" w:eastAsiaTheme="minorEastAsia" w:hAnsiTheme="minorHAnsi"/>
              <w:b w:val="0"/>
              <w:color w:val="0F243E" w:themeColor="text2" w:themeShade="80"/>
              <w:sz w:val="22"/>
              <w:lang w:eastAsia="en-AU"/>
            </w:rPr>
          </w:pPr>
          <w:r w:rsidRPr="006C6DED">
            <w:rPr>
              <w:rFonts w:cs="Arial"/>
              <w:color w:val="244061" w:themeColor="accent1" w:themeShade="80"/>
            </w:rPr>
            <w:fldChar w:fldCharType="begin"/>
          </w:r>
          <w:r w:rsidRPr="006C6DED">
            <w:rPr>
              <w:rFonts w:cs="Arial"/>
              <w:color w:val="244061" w:themeColor="accent1" w:themeShade="80"/>
            </w:rPr>
            <w:instrText xml:space="preserve"> TOC \o "1-3" \h \z \u </w:instrText>
          </w:r>
          <w:r w:rsidRPr="006C6DED">
            <w:rPr>
              <w:rFonts w:cs="Arial"/>
              <w:color w:val="244061" w:themeColor="accent1" w:themeShade="80"/>
            </w:rPr>
            <w:fldChar w:fldCharType="separate"/>
          </w:r>
          <w:hyperlink w:anchor="_Toc520900402" w:history="1">
            <w:r w:rsidR="004D7514" w:rsidRPr="002C4C25">
              <w:rPr>
                <w:rStyle w:val="Hyperlink"/>
                <w:rFonts w:eastAsia="ChollaSansRegular" w:cs="Arial"/>
                <w:color w:val="0F243E" w:themeColor="text2" w:themeShade="80"/>
                <w:kern w:val="36"/>
                <w:lang w:eastAsia="en-AU"/>
              </w:rPr>
              <w:t>Information for applicants</w:t>
            </w:r>
            <w:r w:rsidR="004D7514" w:rsidRPr="002C4C25">
              <w:rPr>
                <w:webHidden/>
                <w:color w:val="0F243E" w:themeColor="text2" w:themeShade="80"/>
              </w:rPr>
              <w:tab/>
            </w:r>
            <w:r w:rsidR="004D7514" w:rsidRPr="002C4C25">
              <w:rPr>
                <w:webHidden/>
                <w:color w:val="0F243E" w:themeColor="text2" w:themeShade="80"/>
              </w:rPr>
              <w:fldChar w:fldCharType="begin"/>
            </w:r>
            <w:r w:rsidR="004D7514" w:rsidRPr="002C4C25">
              <w:rPr>
                <w:webHidden/>
                <w:color w:val="0F243E" w:themeColor="text2" w:themeShade="80"/>
              </w:rPr>
              <w:instrText xml:space="preserve"> PAGEREF _Toc520900402 \h </w:instrText>
            </w:r>
            <w:r w:rsidR="004D7514" w:rsidRPr="002C4C25">
              <w:rPr>
                <w:webHidden/>
                <w:color w:val="0F243E" w:themeColor="text2" w:themeShade="80"/>
              </w:rPr>
            </w:r>
            <w:r w:rsidR="004D7514" w:rsidRPr="002C4C25">
              <w:rPr>
                <w:webHidden/>
                <w:color w:val="0F243E" w:themeColor="text2" w:themeShade="80"/>
              </w:rPr>
              <w:fldChar w:fldCharType="separate"/>
            </w:r>
            <w:r w:rsidR="004D7514" w:rsidRPr="002C4C25">
              <w:rPr>
                <w:webHidden/>
                <w:color w:val="0F243E" w:themeColor="text2" w:themeShade="80"/>
              </w:rPr>
              <w:t>3</w:t>
            </w:r>
            <w:r w:rsidR="004D7514" w:rsidRPr="002C4C25">
              <w:rPr>
                <w:webHidden/>
                <w:color w:val="0F243E" w:themeColor="text2" w:themeShade="80"/>
              </w:rPr>
              <w:fldChar w:fldCharType="end"/>
            </w:r>
          </w:hyperlink>
        </w:p>
        <w:p w:rsidR="004D7514" w:rsidRPr="002C4C25" w:rsidRDefault="000B5F16">
          <w:pPr>
            <w:pStyle w:val="TOC1"/>
            <w:rPr>
              <w:rFonts w:asciiTheme="minorHAnsi" w:eastAsiaTheme="minorEastAsia" w:hAnsiTheme="minorHAnsi"/>
              <w:b w:val="0"/>
              <w:color w:val="0F243E" w:themeColor="text2" w:themeShade="80"/>
              <w:sz w:val="22"/>
              <w:lang w:eastAsia="en-AU"/>
            </w:rPr>
          </w:pPr>
          <w:hyperlink w:anchor="_Toc520900403" w:history="1">
            <w:r w:rsidR="004D7514" w:rsidRPr="002C4C25">
              <w:rPr>
                <w:rStyle w:val="Hyperlink"/>
                <w:rFonts w:eastAsia="ChollaSansRegular" w:cs="Arial"/>
                <w:color w:val="0F243E" w:themeColor="text2" w:themeShade="80"/>
                <w:kern w:val="36"/>
                <w:lang w:eastAsia="en-AU"/>
              </w:rPr>
              <w:t>About the Connecting Community for Kids Joint Commissioning Committee</w:t>
            </w:r>
            <w:r w:rsidR="004D7514" w:rsidRPr="002C4C25">
              <w:rPr>
                <w:webHidden/>
                <w:color w:val="0F243E" w:themeColor="text2" w:themeShade="80"/>
              </w:rPr>
              <w:tab/>
            </w:r>
            <w:r w:rsidR="004D7514" w:rsidRPr="002C4C25">
              <w:rPr>
                <w:webHidden/>
                <w:color w:val="0F243E" w:themeColor="text2" w:themeShade="80"/>
              </w:rPr>
              <w:fldChar w:fldCharType="begin"/>
            </w:r>
            <w:r w:rsidR="004D7514" w:rsidRPr="002C4C25">
              <w:rPr>
                <w:webHidden/>
                <w:color w:val="0F243E" w:themeColor="text2" w:themeShade="80"/>
              </w:rPr>
              <w:instrText xml:space="preserve"> PAGEREF _Toc520900403 \h </w:instrText>
            </w:r>
            <w:r w:rsidR="004D7514" w:rsidRPr="002C4C25">
              <w:rPr>
                <w:webHidden/>
                <w:color w:val="0F243E" w:themeColor="text2" w:themeShade="80"/>
              </w:rPr>
            </w:r>
            <w:r w:rsidR="004D7514" w:rsidRPr="002C4C25">
              <w:rPr>
                <w:webHidden/>
                <w:color w:val="0F243E" w:themeColor="text2" w:themeShade="80"/>
              </w:rPr>
              <w:fldChar w:fldCharType="separate"/>
            </w:r>
            <w:r w:rsidR="004D7514" w:rsidRPr="002C4C25">
              <w:rPr>
                <w:webHidden/>
                <w:color w:val="0F243E" w:themeColor="text2" w:themeShade="80"/>
              </w:rPr>
              <w:t>3</w:t>
            </w:r>
            <w:r w:rsidR="004D7514" w:rsidRPr="002C4C25">
              <w:rPr>
                <w:webHidden/>
                <w:color w:val="0F243E" w:themeColor="text2" w:themeShade="80"/>
              </w:rPr>
              <w:fldChar w:fldCharType="end"/>
            </w:r>
          </w:hyperlink>
        </w:p>
        <w:p w:rsidR="004D7514" w:rsidRPr="002C4C25" w:rsidRDefault="000B5F16">
          <w:pPr>
            <w:pStyle w:val="TOC1"/>
            <w:rPr>
              <w:rFonts w:asciiTheme="minorHAnsi" w:eastAsiaTheme="minorEastAsia" w:hAnsiTheme="minorHAnsi"/>
              <w:b w:val="0"/>
              <w:color w:val="0F243E" w:themeColor="text2" w:themeShade="80"/>
              <w:sz w:val="22"/>
              <w:lang w:eastAsia="en-AU"/>
            </w:rPr>
          </w:pPr>
          <w:hyperlink w:anchor="_Toc520900404" w:history="1">
            <w:r w:rsidR="004D7514" w:rsidRPr="002C4C25">
              <w:rPr>
                <w:rStyle w:val="Hyperlink"/>
                <w:rFonts w:eastAsia="ChollaSansRegular" w:cs="Arial"/>
                <w:color w:val="0F243E" w:themeColor="text2" w:themeShade="80"/>
                <w:kern w:val="36"/>
                <w:lang w:eastAsia="en-AU"/>
              </w:rPr>
              <w:t>Connecting Community for Kids, Joint Commissioning Committee Co-Chair Position Profile</w:t>
            </w:r>
            <w:r w:rsidR="004D7514" w:rsidRPr="002C4C25">
              <w:rPr>
                <w:webHidden/>
                <w:color w:val="0F243E" w:themeColor="text2" w:themeShade="80"/>
              </w:rPr>
              <w:tab/>
            </w:r>
            <w:r w:rsidR="004D7514" w:rsidRPr="002C4C25">
              <w:rPr>
                <w:webHidden/>
                <w:color w:val="0F243E" w:themeColor="text2" w:themeShade="80"/>
              </w:rPr>
              <w:fldChar w:fldCharType="begin"/>
            </w:r>
            <w:r w:rsidR="004D7514" w:rsidRPr="002C4C25">
              <w:rPr>
                <w:webHidden/>
                <w:color w:val="0F243E" w:themeColor="text2" w:themeShade="80"/>
              </w:rPr>
              <w:instrText xml:space="preserve"> PAGEREF _Toc520900404 \h </w:instrText>
            </w:r>
            <w:r w:rsidR="004D7514" w:rsidRPr="002C4C25">
              <w:rPr>
                <w:webHidden/>
                <w:color w:val="0F243E" w:themeColor="text2" w:themeShade="80"/>
              </w:rPr>
            </w:r>
            <w:r w:rsidR="004D7514" w:rsidRPr="002C4C25">
              <w:rPr>
                <w:webHidden/>
                <w:color w:val="0F243E" w:themeColor="text2" w:themeShade="80"/>
              </w:rPr>
              <w:fldChar w:fldCharType="separate"/>
            </w:r>
            <w:r w:rsidR="004D7514" w:rsidRPr="002C4C25">
              <w:rPr>
                <w:webHidden/>
                <w:color w:val="0F243E" w:themeColor="text2" w:themeShade="80"/>
              </w:rPr>
              <w:t>4</w:t>
            </w:r>
            <w:r w:rsidR="004D7514" w:rsidRPr="002C4C25">
              <w:rPr>
                <w:webHidden/>
                <w:color w:val="0F243E" w:themeColor="text2" w:themeShade="80"/>
              </w:rPr>
              <w:fldChar w:fldCharType="end"/>
            </w:r>
          </w:hyperlink>
        </w:p>
        <w:p w:rsidR="004D7514" w:rsidRPr="002C4C25" w:rsidRDefault="000B5F16">
          <w:pPr>
            <w:pStyle w:val="TOC1"/>
            <w:rPr>
              <w:rFonts w:asciiTheme="minorHAnsi" w:eastAsiaTheme="minorEastAsia" w:hAnsiTheme="minorHAnsi"/>
              <w:b w:val="0"/>
              <w:color w:val="0F243E" w:themeColor="text2" w:themeShade="80"/>
              <w:sz w:val="22"/>
              <w:lang w:eastAsia="en-AU"/>
            </w:rPr>
          </w:pPr>
          <w:hyperlink w:anchor="_Toc520900405" w:history="1">
            <w:r w:rsidR="004D7514" w:rsidRPr="002C4C25">
              <w:rPr>
                <w:rStyle w:val="Hyperlink"/>
                <w:rFonts w:eastAsia="ChollaSansRegular" w:cs="Arial"/>
                <w:color w:val="0F243E" w:themeColor="text2" w:themeShade="80"/>
                <w:kern w:val="36"/>
                <w:lang w:eastAsia="en-AU"/>
              </w:rPr>
              <w:t>Connecting Community for Kids Shared Principles and Practices</w:t>
            </w:r>
            <w:r w:rsidR="004D7514" w:rsidRPr="002C4C25">
              <w:rPr>
                <w:webHidden/>
                <w:color w:val="0F243E" w:themeColor="text2" w:themeShade="80"/>
              </w:rPr>
              <w:tab/>
            </w:r>
            <w:r w:rsidR="004D7514" w:rsidRPr="002C4C25">
              <w:rPr>
                <w:webHidden/>
                <w:color w:val="0F243E" w:themeColor="text2" w:themeShade="80"/>
              </w:rPr>
              <w:fldChar w:fldCharType="begin"/>
            </w:r>
            <w:r w:rsidR="004D7514" w:rsidRPr="002C4C25">
              <w:rPr>
                <w:webHidden/>
                <w:color w:val="0F243E" w:themeColor="text2" w:themeShade="80"/>
              </w:rPr>
              <w:instrText xml:space="preserve"> PAGEREF _Toc520900405 \h </w:instrText>
            </w:r>
            <w:r w:rsidR="004D7514" w:rsidRPr="002C4C25">
              <w:rPr>
                <w:webHidden/>
                <w:color w:val="0F243E" w:themeColor="text2" w:themeShade="80"/>
              </w:rPr>
            </w:r>
            <w:r w:rsidR="004D7514" w:rsidRPr="002C4C25">
              <w:rPr>
                <w:webHidden/>
                <w:color w:val="0F243E" w:themeColor="text2" w:themeShade="80"/>
              </w:rPr>
              <w:fldChar w:fldCharType="separate"/>
            </w:r>
            <w:r w:rsidR="004D7514" w:rsidRPr="002C4C25">
              <w:rPr>
                <w:webHidden/>
                <w:color w:val="0F243E" w:themeColor="text2" w:themeShade="80"/>
              </w:rPr>
              <w:t>5</w:t>
            </w:r>
            <w:r w:rsidR="004D7514" w:rsidRPr="002C4C25">
              <w:rPr>
                <w:webHidden/>
                <w:color w:val="0F243E" w:themeColor="text2" w:themeShade="80"/>
              </w:rPr>
              <w:fldChar w:fldCharType="end"/>
            </w:r>
          </w:hyperlink>
        </w:p>
        <w:p w:rsidR="004D7514" w:rsidRPr="002C4C25" w:rsidRDefault="000B5F16">
          <w:pPr>
            <w:pStyle w:val="TOC1"/>
            <w:rPr>
              <w:rStyle w:val="Hyperlink"/>
              <w:rFonts w:eastAsia="ChollaSansRegular" w:cs="Arial"/>
              <w:color w:val="0F243E" w:themeColor="text2" w:themeShade="80"/>
              <w:kern w:val="36"/>
            </w:rPr>
          </w:pPr>
          <w:hyperlink w:anchor="_Toc520900406" w:history="1">
            <w:r w:rsidR="004D7514" w:rsidRPr="002C4C25">
              <w:rPr>
                <w:rStyle w:val="Hyperlink"/>
                <w:rFonts w:eastAsia="ChollaSansRegular" w:cs="Arial"/>
                <w:color w:val="0F243E" w:themeColor="text2" w:themeShade="80"/>
                <w:kern w:val="36"/>
                <w:lang w:eastAsia="en-AU"/>
              </w:rPr>
              <w:t>About Connecting Community for Kids</w:t>
            </w:r>
            <w:r w:rsidR="004D7514" w:rsidRPr="002C4C25">
              <w:rPr>
                <w:rStyle w:val="Hyperlink"/>
                <w:rFonts w:eastAsia="ChollaSansRegular" w:cs="Arial"/>
                <w:webHidden/>
                <w:color w:val="1F497D" w:themeColor="text2"/>
                <w:kern w:val="36"/>
                <w:lang w:eastAsia="en-AU"/>
              </w:rPr>
              <w:tab/>
            </w:r>
            <w:r w:rsidR="004D7514" w:rsidRPr="002C4C25">
              <w:rPr>
                <w:rStyle w:val="Hyperlink"/>
                <w:rFonts w:eastAsia="ChollaSansRegular" w:cs="Arial"/>
                <w:webHidden/>
                <w:color w:val="1F497D" w:themeColor="text2"/>
                <w:kern w:val="36"/>
                <w:lang w:eastAsia="en-AU"/>
              </w:rPr>
              <w:fldChar w:fldCharType="begin"/>
            </w:r>
            <w:r w:rsidR="004D7514" w:rsidRPr="002C4C25">
              <w:rPr>
                <w:rStyle w:val="Hyperlink"/>
                <w:rFonts w:eastAsia="ChollaSansRegular" w:cs="Arial"/>
                <w:webHidden/>
                <w:color w:val="1F497D" w:themeColor="text2"/>
                <w:kern w:val="36"/>
                <w:lang w:eastAsia="en-AU"/>
              </w:rPr>
              <w:instrText xml:space="preserve"> PAGEREF _Toc520900406 \h </w:instrText>
            </w:r>
            <w:r w:rsidR="004D7514" w:rsidRPr="002C4C25">
              <w:rPr>
                <w:rStyle w:val="Hyperlink"/>
                <w:rFonts w:eastAsia="ChollaSansRegular" w:cs="Arial"/>
                <w:webHidden/>
                <w:color w:val="1F497D" w:themeColor="text2"/>
                <w:kern w:val="36"/>
                <w:lang w:eastAsia="en-AU"/>
              </w:rPr>
            </w:r>
            <w:r w:rsidR="004D7514" w:rsidRPr="002C4C25">
              <w:rPr>
                <w:rStyle w:val="Hyperlink"/>
                <w:rFonts w:eastAsia="ChollaSansRegular" w:cs="Arial"/>
                <w:webHidden/>
                <w:color w:val="1F497D" w:themeColor="text2"/>
                <w:kern w:val="36"/>
                <w:lang w:eastAsia="en-AU"/>
              </w:rPr>
              <w:fldChar w:fldCharType="separate"/>
            </w:r>
            <w:r w:rsidR="004D7514" w:rsidRPr="002C4C25">
              <w:rPr>
                <w:rStyle w:val="Hyperlink"/>
                <w:rFonts w:eastAsia="ChollaSansRegular" w:cs="Arial"/>
                <w:webHidden/>
                <w:color w:val="1F497D" w:themeColor="text2"/>
                <w:kern w:val="36"/>
                <w:lang w:eastAsia="en-AU"/>
              </w:rPr>
              <w:t>6</w:t>
            </w:r>
            <w:r w:rsidR="004D7514" w:rsidRPr="002C4C25">
              <w:rPr>
                <w:rStyle w:val="Hyperlink"/>
                <w:rFonts w:eastAsia="ChollaSansRegular" w:cs="Arial"/>
                <w:webHidden/>
                <w:color w:val="1F497D" w:themeColor="text2"/>
                <w:kern w:val="36"/>
                <w:lang w:eastAsia="en-AU"/>
              </w:rPr>
              <w:fldChar w:fldCharType="end"/>
            </w:r>
          </w:hyperlink>
        </w:p>
        <w:p w:rsidR="004D7514" w:rsidRPr="002C4C25" w:rsidRDefault="000B5F16">
          <w:pPr>
            <w:pStyle w:val="TOC1"/>
            <w:rPr>
              <w:rStyle w:val="Hyperlink"/>
              <w:rFonts w:eastAsia="ChollaSansRegular" w:cs="Arial"/>
              <w:color w:val="0F243E" w:themeColor="text2" w:themeShade="80"/>
              <w:kern w:val="36"/>
            </w:rPr>
          </w:pPr>
          <w:hyperlink w:anchor="_Toc520900407" w:history="1">
            <w:r w:rsidR="004D7514" w:rsidRPr="002C4C25">
              <w:rPr>
                <w:rStyle w:val="Hyperlink"/>
                <w:rFonts w:eastAsia="ChollaSansRegular" w:cs="Arial"/>
                <w:color w:val="0F243E" w:themeColor="text2" w:themeShade="80"/>
                <w:kern w:val="36"/>
                <w:lang w:eastAsia="en-AU"/>
              </w:rPr>
              <w:t>How to apply for the position</w:t>
            </w:r>
            <w:r w:rsidR="004D7514" w:rsidRPr="002C4C25">
              <w:rPr>
                <w:rStyle w:val="Hyperlink"/>
                <w:rFonts w:eastAsia="ChollaSansRegular" w:cs="Arial"/>
                <w:webHidden/>
                <w:color w:val="0F243E" w:themeColor="text2" w:themeShade="80"/>
                <w:kern w:val="36"/>
                <w:lang w:eastAsia="en-AU"/>
              </w:rPr>
              <w:tab/>
            </w:r>
            <w:r w:rsidR="004D7514" w:rsidRPr="002C4C25">
              <w:rPr>
                <w:rStyle w:val="Hyperlink"/>
                <w:rFonts w:eastAsia="ChollaSansRegular" w:cs="Arial"/>
                <w:webHidden/>
                <w:color w:val="0F243E" w:themeColor="text2" w:themeShade="80"/>
                <w:kern w:val="36"/>
                <w:lang w:eastAsia="en-AU"/>
              </w:rPr>
              <w:fldChar w:fldCharType="begin"/>
            </w:r>
            <w:r w:rsidR="004D7514" w:rsidRPr="002C4C25">
              <w:rPr>
                <w:rStyle w:val="Hyperlink"/>
                <w:rFonts w:eastAsia="ChollaSansRegular" w:cs="Arial"/>
                <w:webHidden/>
                <w:color w:val="0F243E" w:themeColor="text2" w:themeShade="80"/>
                <w:kern w:val="36"/>
                <w:lang w:eastAsia="en-AU"/>
              </w:rPr>
              <w:instrText xml:space="preserve"> PAGEREF _Toc520900407 \h </w:instrText>
            </w:r>
            <w:r w:rsidR="004D7514" w:rsidRPr="002C4C25">
              <w:rPr>
                <w:rStyle w:val="Hyperlink"/>
                <w:rFonts w:eastAsia="ChollaSansRegular" w:cs="Arial"/>
                <w:webHidden/>
                <w:color w:val="0F243E" w:themeColor="text2" w:themeShade="80"/>
                <w:kern w:val="36"/>
                <w:lang w:eastAsia="en-AU"/>
              </w:rPr>
            </w:r>
            <w:r w:rsidR="004D7514" w:rsidRPr="002C4C25">
              <w:rPr>
                <w:rStyle w:val="Hyperlink"/>
                <w:rFonts w:eastAsia="ChollaSansRegular" w:cs="Arial"/>
                <w:webHidden/>
                <w:color w:val="0F243E" w:themeColor="text2" w:themeShade="80"/>
                <w:kern w:val="36"/>
                <w:lang w:eastAsia="en-AU"/>
              </w:rPr>
              <w:fldChar w:fldCharType="separate"/>
            </w:r>
            <w:r w:rsidR="004D7514" w:rsidRPr="002C4C25">
              <w:rPr>
                <w:rStyle w:val="Hyperlink"/>
                <w:rFonts w:eastAsia="ChollaSansRegular" w:cs="Arial"/>
                <w:webHidden/>
                <w:color w:val="0F243E" w:themeColor="text2" w:themeShade="80"/>
                <w:kern w:val="36"/>
                <w:lang w:eastAsia="en-AU"/>
              </w:rPr>
              <w:t>7</w:t>
            </w:r>
            <w:r w:rsidR="004D7514" w:rsidRPr="002C4C25">
              <w:rPr>
                <w:rStyle w:val="Hyperlink"/>
                <w:rFonts w:eastAsia="ChollaSansRegular" w:cs="Arial"/>
                <w:webHidden/>
                <w:color w:val="0F243E" w:themeColor="text2" w:themeShade="80"/>
                <w:kern w:val="36"/>
                <w:lang w:eastAsia="en-AU"/>
              </w:rPr>
              <w:fldChar w:fldCharType="end"/>
            </w:r>
          </w:hyperlink>
        </w:p>
        <w:p w:rsidR="00CA5427" w:rsidRPr="006C6DED" w:rsidRDefault="00CA5427" w:rsidP="00CA5427">
          <w:pPr>
            <w:rPr>
              <w:rFonts w:cs="Arial"/>
              <w:b/>
              <w:noProof/>
              <w:color w:val="244061" w:themeColor="accent1" w:themeShade="80"/>
            </w:rPr>
          </w:pPr>
          <w:r w:rsidRPr="006C6DED">
            <w:rPr>
              <w:rFonts w:cs="Arial"/>
              <w:b/>
              <w:bCs/>
              <w:noProof/>
              <w:color w:val="244061" w:themeColor="accent1" w:themeShade="80"/>
            </w:rPr>
            <w:fldChar w:fldCharType="end"/>
          </w:r>
        </w:p>
      </w:sdtContent>
    </w:sdt>
    <w:p w:rsidR="0068687C" w:rsidRPr="006C6DED" w:rsidRDefault="0068687C" w:rsidP="007C297A">
      <w:pPr>
        <w:pStyle w:val="Heading1"/>
        <w:keepNext w:val="0"/>
        <w:keepLines w:val="0"/>
        <w:pBdr>
          <w:bottom w:val="single" w:sz="4" w:space="1" w:color="007DBA"/>
        </w:pBdr>
        <w:spacing w:after="0" w:line="22" w:lineRule="atLeast"/>
        <w:rPr>
          <w:rFonts w:ascii="Arial" w:eastAsia="ChollaSansRegular" w:hAnsi="Arial" w:cs="Arial"/>
          <w:color w:val="244061" w:themeColor="accent1" w:themeShade="80"/>
          <w:kern w:val="36"/>
          <w:sz w:val="36"/>
          <w:szCs w:val="36"/>
          <w:lang w:eastAsia="en-AU"/>
        </w:rPr>
        <w:sectPr w:rsidR="0068687C" w:rsidRPr="006C6DED" w:rsidSect="00F1260A">
          <w:footerReference w:type="default" r:id="rId11"/>
          <w:pgSz w:w="11906" w:h="16838"/>
          <w:pgMar w:top="1135" w:right="991" w:bottom="1440" w:left="1418" w:header="708" w:footer="708" w:gutter="0"/>
          <w:cols w:space="708"/>
          <w:docGrid w:linePitch="360"/>
        </w:sectPr>
      </w:pPr>
    </w:p>
    <w:p w:rsidR="007C297A" w:rsidRPr="004D7514" w:rsidRDefault="007C297A" w:rsidP="004D7514">
      <w:pPr>
        <w:pStyle w:val="Heading1"/>
        <w:keepNext w:val="0"/>
        <w:keepLines w:val="0"/>
        <w:pBdr>
          <w:bottom w:val="single" w:sz="4" w:space="1" w:color="007DBA"/>
        </w:pBdr>
        <w:spacing w:after="240" w:line="22" w:lineRule="atLeast"/>
        <w:rPr>
          <w:rFonts w:ascii="Arial" w:eastAsia="ChollaSansRegular" w:hAnsi="Arial" w:cs="Arial"/>
          <w:color w:val="244061" w:themeColor="accent1" w:themeShade="80"/>
          <w:kern w:val="36"/>
          <w:sz w:val="36"/>
          <w:szCs w:val="36"/>
          <w:lang w:eastAsia="en-AU"/>
        </w:rPr>
      </w:pPr>
      <w:bookmarkStart w:id="1" w:name="_Toc520900402"/>
      <w:r w:rsidRPr="006C6DED">
        <w:rPr>
          <w:rFonts w:ascii="Arial" w:eastAsia="ChollaSansRegular" w:hAnsi="Arial" w:cs="Arial"/>
          <w:color w:val="244061" w:themeColor="accent1" w:themeShade="80"/>
          <w:kern w:val="36"/>
          <w:sz w:val="36"/>
          <w:szCs w:val="36"/>
          <w:lang w:eastAsia="en-AU"/>
        </w:rPr>
        <w:lastRenderedPageBreak/>
        <w:t>Information for applicants</w:t>
      </w:r>
      <w:bookmarkEnd w:id="1"/>
    </w:p>
    <w:p w:rsidR="00637627" w:rsidRDefault="007C297A" w:rsidP="00637627">
      <w:pPr>
        <w:pStyle w:val="BodyText-nospacebelow"/>
        <w:spacing w:after="240"/>
        <w:rPr>
          <w:rFonts w:cs="Arial"/>
          <w:color w:val="244061" w:themeColor="accent1" w:themeShade="80"/>
        </w:rPr>
      </w:pPr>
      <w:r w:rsidRPr="006C6DED">
        <w:rPr>
          <w:rFonts w:cs="Arial"/>
          <w:color w:val="244061" w:themeColor="accent1" w:themeShade="80"/>
        </w:rPr>
        <w:t xml:space="preserve">Thank you for your interest in </w:t>
      </w:r>
      <w:r w:rsidR="00FC739A" w:rsidRPr="006C6DED">
        <w:rPr>
          <w:rFonts w:cs="Arial"/>
          <w:color w:val="244061" w:themeColor="accent1" w:themeShade="80"/>
        </w:rPr>
        <w:t xml:space="preserve">the </w:t>
      </w:r>
      <w:r w:rsidR="00D06EFF" w:rsidRPr="006C6DED">
        <w:rPr>
          <w:rFonts w:cs="Arial"/>
          <w:color w:val="244061" w:themeColor="accent1" w:themeShade="80"/>
        </w:rPr>
        <w:t xml:space="preserve">Co-Chair position with the </w:t>
      </w:r>
      <w:r w:rsidR="00FC739A" w:rsidRPr="006C6DED">
        <w:rPr>
          <w:rFonts w:cs="Arial"/>
          <w:color w:val="244061" w:themeColor="accent1" w:themeShade="80"/>
        </w:rPr>
        <w:t>Connecting Communit</w:t>
      </w:r>
      <w:r w:rsidR="00D06EFF" w:rsidRPr="006C6DED">
        <w:rPr>
          <w:rFonts w:cs="Arial"/>
          <w:color w:val="244061" w:themeColor="accent1" w:themeShade="80"/>
        </w:rPr>
        <w:t>y</w:t>
      </w:r>
      <w:r w:rsidR="00FC739A" w:rsidRPr="006C6DED">
        <w:rPr>
          <w:rFonts w:cs="Arial"/>
          <w:color w:val="244061" w:themeColor="accent1" w:themeShade="80"/>
        </w:rPr>
        <w:t xml:space="preserve"> </w:t>
      </w:r>
      <w:r w:rsidR="00992651" w:rsidRPr="006C6DED">
        <w:rPr>
          <w:rFonts w:cs="Arial"/>
          <w:color w:val="244061" w:themeColor="accent1" w:themeShade="80"/>
        </w:rPr>
        <w:t>f</w:t>
      </w:r>
      <w:r w:rsidR="00FC739A" w:rsidRPr="006C6DED">
        <w:rPr>
          <w:rFonts w:cs="Arial"/>
          <w:color w:val="244061" w:themeColor="accent1" w:themeShade="80"/>
        </w:rPr>
        <w:t>or Kids</w:t>
      </w:r>
      <w:r w:rsidR="00D06EFF" w:rsidRPr="006C6DED">
        <w:rPr>
          <w:rFonts w:cs="Arial"/>
          <w:color w:val="244061" w:themeColor="accent1" w:themeShade="80"/>
        </w:rPr>
        <w:t>,</w:t>
      </w:r>
      <w:r w:rsidR="00FC739A" w:rsidRPr="006C6DED">
        <w:rPr>
          <w:rFonts w:cs="Arial"/>
          <w:color w:val="244061" w:themeColor="accent1" w:themeShade="80"/>
        </w:rPr>
        <w:t xml:space="preserve"> </w:t>
      </w:r>
      <w:r w:rsidR="00D06EFF" w:rsidRPr="006C6DED">
        <w:rPr>
          <w:rFonts w:cs="Arial"/>
          <w:color w:val="244061" w:themeColor="accent1" w:themeShade="80"/>
        </w:rPr>
        <w:t>Joint Commissioning Committee</w:t>
      </w:r>
      <w:r w:rsidR="00FC739A" w:rsidRPr="006C6DED">
        <w:rPr>
          <w:rFonts w:cs="Arial"/>
          <w:color w:val="244061" w:themeColor="accent1" w:themeShade="80"/>
        </w:rPr>
        <w:t xml:space="preserve">. </w:t>
      </w:r>
      <w:r w:rsidRPr="006C6DED">
        <w:rPr>
          <w:rFonts w:cs="Arial"/>
          <w:color w:val="244061" w:themeColor="accent1" w:themeShade="80"/>
        </w:rPr>
        <w:t xml:space="preserve">This package includes information </w:t>
      </w:r>
      <w:r w:rsidR="007A515A" w:rsidRPr="006C6DED">
        <w:rPr>
          <w:rFonts w:cs="Arial"/>
          <w:color w:val="244061" w:themeColor="accent1" w:themeShade="80"/>
        </w:rPr>
        <w:t xml:space="preserve">regarding the </w:t>
      </w:r>
      <w:r w:rsidR="00D06EFF" w:rsidRPr="006C6DED">
        <w:rPr>
          <w:rFonts w:cs="Arial"/>
          <w:color w:val="244061" w:themeColor="accent1" w:themeShade="80"/>
        </w:rPr>
        <w:t>Joint Commissioning Committee (JCC)</w:t>
      </w:r>
      <w:r w:rsidRPr="006C6DED">
        <w:rPr>
          <w:rFonts w:cs="Arial"/>
          <w:color w:val="244061" w:themeColor="accent1" w:themeShade="80"/>
        </w:rPr>
        <w:t xml:space="preserve">, a description of the </w:t>
      </w:r>
      <w:r w:rsidR="0068687C" w:rsidRPr="006C6DED">
        <w:rPr>
          <w:rFonts w:cs="Arial"/>
          <w:color w:val="244061" w:themeColor="accent1" w:themeShade="80"/>
        </w:rPr>
        <w:t xml:space="preserve">application process and the </w:t>
      </w:r>
      <w:r w:rsidRPr="006C6DED">
        <w:rPr>
          <w:rFonts w:cs="Arial"/>
          <w:color w:val="244061" w:themeColor="accent1" w:themeShade="80"/>
        </w:rPr>
        <w:t>position.</w:t>
      </w:r>
    </w:p>
    <w:p w:rsidR="007C297A" w:rsidRPr="00637627" w:rsidRDefault="00094BAA" w:rsidP="00637627">
      <w:pPr>
        <w:pStyle w:val="Heading1"/>
        <w:keepNext w:val="0"/>
        <w:keepLines w:val="0"/>
        <w:pBdr>
          <w:bottom w:val="single" w:sz="4" w:space="1" w:color="007DBA"/>
        </w:pBdr>
        <w:spacing w:after="240" w:line="22" w:lineRule="atLeast"/>
        <w:rPr>
          <w:rFonts w:ascii="Arial" w:eastAsia="ChollaSansRegular" w:hAnsi="Arial" w:cs="Arial"/>
          <w:color w:val="244061" w:themeColor="accent1" w:themeShade="80"/>
          <w:kern w:val="36"/>
          <w:sz w:val="36"/>
          <w:szCs w:val="36"/>
          <w:lang w:eastAsia="en-AU"/>
        </w:rPr>
      </w:pPr>
      <w:bookmarkStart w:id="2" w:name="_Toc520900403"/>
      <w:r w:rsidRPr="00637627">
        <w:rPr>
          <w:rFonts w:ascii="Arial" w:eastAsia="ChollaSansRegular" w:hAnsi="Arial" w:cs="Arial"/>
          <w:color w:val="244061" w:themeColor="accent1" w:themeShade="80"/>
          <w:kern w:val="36"/>
          <w:sz w:val="36"/>
          <w:szCs w:val="36"/>
          <w:lang w:eastAsia="en-AU"/>
        </w:rPr>
        <w:t xml:space="preserve">About </w:t>
      </w:r>
      <w:r w:rsidR="00A34DF7" w:rsidRPr="00637627">
        <w:rPr>
          <w:rFonts w:ascii="Arial" w:eastAsia="ChollaSansRegular" w:hAnsi="Arial" w:cs="Arial"/>
          <w:color w:val="244061" w:themeColor="accent1" w:themeShade="80"/>
          <w:kern w:val="36"/>
          <w:sz w:val="36"/>
          <w:szCs w:val="36"/>
          <w:lang w:eastAsia="en-AU"/>
        </w:rPr>
        <w:t>the Connecting Community for Kids Joint Commissioning Committee</w:t>
      </w:r>
      <w:bookmarkEnd w:id="2"/>
    </w:p>
    <w:p w:rsidR="00BE166D" w:rsidRPr="006C6DED" w:rsidRDefault="00BE166D" w:rsidP="00BE166D">
      <w:pPr>
        <w:rPr>
          <w:rFonts w:cs="Arial"/>
          <w:color w:val="244061" w:themeColor="accent1" w:themeShade="80"/>
        </w:rPr>
      </w:pPr>
      <w:bookmarkStart w:id="3" w:name="_Hlk522172889"/>
      <w:r w:rsidRPr="006C6DED">
        <w:rPr>
          <w:rFonts w:cs="Arial"/>
          <w:color w:val="244061" w:themeColor="accent1" w:themeShade="80"/>
          <w:lang w:val="en-GB"/>
        </w:rPr>
        <w:t xml:space="preserve">The </w:t>
      </w:r>
      <w:r w:rsidR="00F1260A">
        <w:rPr>
          <w:rFonts w:cs="Arial"/>
          <w:color w:val="244061" w:themeColor="accent1" w:themeShade="80"/>
          <w:lang w:val="en-GB"/>
        </w:rPr>
        <w:t>JCC</w:t>
      </w:r>
      <w:r w:rsidRPr="006C6DED">
        <w:rPr>
          <w:rFonts w:cs="Arial"/>
          <w:color w:val="244061" w:themeColor="accent1" w:themeShade="80"/>
          <w:lang w:val="en-GB"/>
        </w:rPr>
        <w:t xml:space="preserve"> </w:t>
      </w:r>
      <w:r w:rsidRPr="006C6DED">
        <w:rPr>
          <w:rFonts w:cs="Arial"/>
          <w:color w:val="244061" w:themeColor="accent1" w:themeShade="80"/>
        </w:rPr>
        <w:t>was</w:t>
      </w:r>
      <w:r w:rsidRPr="006C6DED">
        <w:rPr>
          <w:rFonts w:cs="Arial"/>
          <w:color w:val="244061" w:themeColor="accent1" w:themeShade="80"/>
          <w:lang w:val="en-GB"/>
        </w:rPr>
        <w:t xml:space="preserve"> established for the purpose of </w:t>
      </w:r>
      <w:r w:rsidRPr="006C6DED">
        <w:rPr>
          <w:rFonts w:cs="Arial"/>
          <w:color w:val="244061" w:themeColor="accent1" w:themeShade="80"/>
        </w:rPr>
        <w:t>providing leadership, oversight, advice and engagement with government and funders in the delivery of the Connecting Community for Kids Initiative</w:t>
      </w:r>
      <w:bookmarkEnd w:id="3"/>
      <w:r w:rsidRPr="006C6DED">
        <w:rPr>
          <w:rFonts w:cs="Arial"/>
          <w:color w:val="244061" w:themeColor="accent1" w:themeShade="80"/>
        </w:rPr>
        <w:t>.</w:t>
      </w:r>
    </w:p>
    <w:p w:rsidR="00BE166D" w:rsidRPr="006C6DED" w:rsidRDefault="00BE166D" w:rsidP="00BE166D">
      <w:pPr>
        <w:rPr>
          <w:rFonts w:cs="Arial"/>
          <w:b/>
          <w:color w:val="244061" w:themeColor="accent1" w:themeShade="80"/>
        </w:rPr>
      </w:pPr>
      <w:r w:rsidRPr="006C6DED">
        <w:rPr>
          <w:rFonts w:cs="Arial"/>
          <w:b/>
          <w:color w:val="244061" w:themeColor="accent1" w:themeShade="80"/>
        </w:rPr>
        <w:t>Meetings</w:t>
      </w:r>
    </w:p>
    <w:p w:rsidR="00BE166D" w:rsidRPr="006C6DED" w:rsidRDefault="00BE166D" w:rsidP="00BE166D">
      <w:pPr>
        <w:rPr>
          <w:rFonts w:cs="Arial"/>
          <w:color w:val="244061" w:themeColor="accent1" w:themeShade="80"/>
        </w:rPr>
      </w:pPr>
      <w:r w:rsidRPr="006C6DED">
        <w:rPr>
          <w:rFonts w:cs="Arial"/>
          <w:color w:val="244061" w:themeColor="accent1" w:themeShade="80"/>
        </w:rPr>
        <w:t>Meetings are held at least twice a year a</w:t>
      </w:r>
      <w:r w:rsidRPr="006C6DED">
        <w:rPr>
          <w:rFonts w:cs="Arial"/>
          <w:color w:val="244061" w:themeColor="accent1" w:themeShade="80"/>
          <w:lang w:eastAsia="en-GB"/>
        </w:rPr>
        <w:t xml:space="preserve">nd run </w:t>
      </w:r>
      <w:r w:rsidRPr="006C6DED">
        <w:rPr>
          <w:rFonts w:eastAsia="Times New Roman" w:cs="Arial"/>
          <w:color w:val="244061" w:themeColor="accent1" w:themeShade="80"/>
          <w:szCs w:val="24"/>
          <w:lang w:eastAsia="en-GB"/>
        </w:rPr>
        <w:t xml:space="preserve">for </w:t>
      </w:r>
      <w:r w:rsidRPr="006C6DED">
        <w:rPr>
          <w:rFonts w:cs="Arial"/>
          <w:color w:val="244061" w:themeColor="accent1" w:themeShade="80"/>
          <w:lang w:eastAsia="en-GB"/>
        </w:rPr>
        <w:t xml:space="preserve">approximately </w:t>
      </w:r>
      <w:r w:rsidRPr="006C6DED">
        <w:rPr>
          <w:rFonts w:eastAsia="Times New Roman" w:cs="Arial"/>
          <w:color w:val="244061" w:themeColor="accent1" w:themeShade="80"/>
          <w:szCs w:val="24"/>
          <w:lang w:eastAsia="en-GB"/>
        </w:rPr>
        <w:t>two hours</w:t>
      </w:r>
      <w:r w:rsidRPr="006C6DED">
        <w:rPr>
          <w:rFonts w:cs="Arial"/>
          <w:color w:val="244061" w:themeColor="accent1" w:themeShade="80"/>
        </w:rPr>
        <w:t>.</w:t>
      </w:r>
      <w:r w:rsidRPr="006C6DED">
        <w:rPr>
          <w:rFonts w:eastAsia="Times New Roman" w:cs="Arial"/>
          <w:color w:val="244061" w:themeColor="accent1" w:themeShade="80"/>
          <w:szCs w:val="24"/>
          <w:lang w:eastAsia="en-GB"/>
        </w:rPr>
        <w:t xml:space="preserve"> </w:t>
      </w:r>
    </w:p>
    <w:p w:rsidR="00BE166D" w:rsidRPr="006C6DED" w:rsidRDefault="00BE166D" w:rsidP="00BE166D">
      <w:pPr>
        <w:rPr>
          <w:rFonts w:cs="Arial"/>
          <w:b/>
          <w:color w:val="244061" w:themeColor="accent1" w:themeShade="80"/>
        </w:rPr>
      </w:pPr>
      <w:r w:rsidRPr="006C6DED">
        <w:rPr>
          <w:rFonts w:cs="Arial"/>
          <w:b/>
          <w:color w:val="244061" w:themeColor="accent1" w:themeShade="80"/>
        </w:rPr>
        <w:t>Venue</w:t>
      </w:r>
    </w:p>
    <w:p w:rsidR="00BE166D" w:rsidRPr="006C6DED" w:rsidRDefault="00BE166D" w:rsidP="00BE166D">
      <w:pPr>
        <w:rPr>
          <w:rFonts w:cs="Arial"/>
          <w:color w:val="244061" w:themeColor="accent1" w:themeShade="80"/>
        </w:rPr>
      </w:pPr>
      <w:r w:rsidRPr="006C6DED">
        <w:rPr>
          <w:rFonts w:cs="Arial"/>
          <w:color w:val="244061" w:themeColor="accent1" w:themeShade="80"/>
        </w:rPr>
        <w:t xml:space="preserve">Generally, the meetings are held at venues which alternate between Cockburn and Kwinana. </w:t>
      </w:r>
    </w:p>
    <w:p w:rsidR="00F1260A" w:rsidRPr="00F1260A" w:rsidRDefault="00F1260A" w:rsidP="00637627">
      <w:pPr>
        <w:rPr>
          <w:rFonts w:cs="Arial"/>
          <w:b/>
          <w:color w:val="244061" w:themeColor="accent1" w:themeShade="80"/>
        </w:rPr>
      </w:pPr>
      <w:r w:rsidRPr="00F1260A">
        <w:rPr>
          <w:rFonts w:cs="Arial"/>
          <w:b/>
          <w:color w:val="244061" w:themeColor="accent1" w:themeShade="80"/>
        </w:rPr>
        <w:t>Governance</w:t>
      </w:r>
    </w:p>
    <w:p w:rsidR="00431DA3" w:rsidRDefault="00BE166D" w:rsidP="00637627">
      <w:pPr>
        <w:rPr>
          <w:rFonts w:cs="Arial"/>
          <w:color w:val="244061" w:themeColor="accent1" w:themeShade="80"/>
          <w:lang w:eastAsia="en-GB"/>
        </w:rPr>
      </w:pPr>
      <w:r w:rsidRPr="006C6DED">
        <w:rPr>
          <w:rFonts w:cs="Arial"/>
          <w:color w:val="244061" w:themeColor="accent1" w:themeShade="80"/>
          <w:lang w:eastAsia="en-GB"/>
        </w:rPr>
        <w:t>The diagram below depicts the CCK Initiative’s governance structure:</w:t>
      </w:r>
    </w:p>
    <w:p w:rsidR="00BE166D" w:rsidRPr="00637627" w:rsidRDefault="00BE166D" w:rsidP="00637627">
      <w:pPr>
        <w:rPr>
          <w:rFonts w:cs="Arial"/>
          <w:color w:val="244061" w:themeColor="accent1" w:themeShade="80"/>
          <w:lang w:eastAsia="en-GB"/>
        </w:rPr>
      </w:pPr>
      <w:r w:rsidRPr="006C6DED">
        <w:rPr>
          <w:noProof/>
          <w:color w:val="244061" w:themeColor="accent1" w:themeShade="80"/>
          <w:lang w:eastAsia="en-AU"/>
        </w:rPr>
        <mc:AlternateContent>
          <mc:Choice Requires="wps">
            <w:drawing>
              <wp:anchor distT="0" distB="0" distL="114299" distR="114299" simplePos="0" relativeHeight="251663872" behindDoc="0" locked="0" layoutInCell="1" allowOverlap="1">
                <wp:simplePos x="0" y="0"/>
                <wp:positionH relativeFrom="column">
                  <wp:posOffset>4836794</wp:posOffset>
                </wp:positionH>
                <wp:positionV relativeFrom="paragraph">
                  <wp:posOffset>1399540</wp:posOffset>
                </wp:positionV>
                <wp:extent cx="0" cy="130810"/>
                <wp:effectExtent l="76200" t="38100" r="57150" b="2159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30810"/>
                        </a:xfrm>
                        <a:prstGeom prst="straightConnector1">
                          <a:avLst/>
                        </a:prstGeom>
                        <a:noFill/>
                        <a:ln w="25400" cap="flat" cmpd="sng" algn="ctr">
                          <a:solidFill>
                            <a:srgbClr val="4F81BD">
                              <a:shade val="95000"/>
                              <a:satMod val="105000"/>
                            </a:srgbClr>
                          </a:solidFill>
                          <a:prstDash val="solid"/>
                          <a:headEnd type="triangle"/>
                          <a:tailEnd type="none"/>
                        </a:ln>
                        <a:effec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 o:spid="_x0000_s1026" type="#_x0000_t32" style="position:absolute;margin-left:380.85pt;margin-top:110.2pt;width:0;height:10.3pt;z-index:2516638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" strokecolor="#4a7ebb" strokeweight="2pt">
                <v:stroke startarrow="block"/>
                <o:lock v:ext="edit" shapetype="f"/>
              </v:shape>
            </w:pict>
          </mc:Fallback>
        </mc:AlternateContent>
      </w:r>
      <w:r w:rsidRPr="006C6DED">
        <w:rPr>
          <w:noProof/>
          <w:color w:val="244061" w:themeColor="accent1" w:themeShade="80"/>
          <w:lang w:eastAsia="en-AU"/>
        </w:rPr>
        <mc:AlternateContent>
          <mc:Choice Requires="wps">
            <w:drawing>
              <wp:anchor distT="4294967295" distB="4294967295" distL="114300" distR="114300" simplePos="0" relativeHeight="251664896" behindDoc="0" locked="0" layoutInCell="1" allowOverlap="1">
                <wp:simplePos x="0" y="0"/>
                <wp:positionH relativeFrom="column">
                  <wp:posOffset>3619500</wp:posOffset>
                </wp:positionH>
                <wp:positionV relativeFrom="paragraph">
                  <wp:posOffset>1531619</wp:posOffset>
                </wp:positionV>
                <wp:extent cx="1226820" cy="0"/>
                <wp:effectExtent l="38100" t="76200" r="0" b="952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226820" cy="0"/>
                        </a:xfrm>
                        <a:prstGeom prst="straightConnector1">
                          <a:avLst/>
                        </a:prstGeom>
                        <a:noFill/>
                        <a:ln w="25400" cap="flat" cmpd="sng" algn="ctr">
                          <a:solidFill>
                            <a:srgbClr val="4F81BD">
                              <a:shade val="95000"/>
                              <a:satMod val="105000"/>
                            </a:srgbClr>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285pt;margin-top:120.6pt;width:96.6pt;height:0;flip:x;z-index:2516648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" strokecolor="#4a7ebb" strokeweight="2pt">
                <v:stroke endarrow="block"/>
                <o:lock v:ext="edit" shapetype="f"/>
              </v:shape>
            </w:pict>
          </mc:Fallback>
        </mc:AlternateContent>
      </w:r>
    </w:p>
    <w:p w:rsidR="00BE166D" w:rsidRPr="006C6DED" w:rsidRDefault="00431DA3" w:rsidP="00BE166D">
      <w:pPr>
        <w:jc w:val="both"/>
        <w:rPr>
          <w:rFonts w:ascii="Calibri" w:hAnsi="Calibri"/>
          <w:color w:val="244061" w:themeColor="accent1" w:themeShade="80"/>
          <w:sz w:val="22"/>
          <w:lang w:eastAsia="en-AU"/>
        </w:rPr>
      </w:pPr>
      <w:r>
        <w:rPr>
          <w:rFonts w:ascii="Calibri" w:hAnsi="Calibri"/>
          <w:noProof/>
          <w:color w:val="244061" w:themeColor="accent1" w:themeShade="80"/>
          <w:sz w:val="22"/>
          <w:lang w:eastAsia="en-AU"/>
        </w:rPr>
        <mc:AlternateContent>
          <mc:Choice Requires="wpg">
            <w:drawing>
              <wp:anchor distT="0" distB="0" distL="114300" distR="114300" simplePos="0" relativeHeight="251666944" behindDoc="0" locked="0" layoutInCell="1" allowOverlap="1">
                <wp:simplePos x="0" y="0"/>
                <wp:positionH relativeFrom="column">
                  <wp:posOffset>81280</wp:posOffset>
                </wp:positionH>
                <wp:positionV relativeFrom="paragraph">
                  <wp:posOffset>142875</wp:posOffset>
                </wp:positionV>
                <wp:extent cx="5699125" cy="3318510"/>
                <wp:effectExtent l="57150" t="0" r="73025" b="15240"/>
                <wp:wrapNone/>
                <wp:docPr id="7" name="Group 7"/>
                <wp:cNvGraphicFramePr/>
                <a:graphic xmlns:a="http://schemas.openxmlformats.org/drawingml/2006/main">
                  <a:graphicData uri="http://schemas.microsoft.com/office/word/2010/wordprocessingGroup">
                    <wpg:wgp>
                      <wpg:cNvGrpSpPr/>
                      <wpg:grpSpPr>
                        <a:xfrm>
                          <a:off x="0" y="0"/>
                          <a:ext cx="5699125" cy="3318510"/>
                          <a:chOff x="0" y="-38100"/>
                          <a:chExt cx="5699125" cy="3318510"/>
                        </a:xfrm>
                      </wpg:grpSpPr>
                      <wps:wsp>
                        <wps:cNvPr id="24" name="Straight Arrow Connector 24"/>
                        <wps:cNvCnPr>
                          <a:cxnSpLocks/>
                        </wps:cNvCnPr>
                        <wps:spPr>
                          <a:xfrm flipV="1">
                            <a:off x="464820" y="1066800"/>
                            <a:ext cx="0" cy="1027430"/>
                          </a:xfrm>
                          <a:prstGeom prst="straightConnector1">
                            <a:avLst/>
                          </a:prstGeom>
                          <a:noFill/>
                          <a:ln w="25400" cap="flat" cmpd="sng" algn="ctr">
                            <a:solidFill>
                              <a:srgbClr val="4F81BD">
                                <a:shade val="95000"/>
                                <a:satMod val="105000"/>
                              </a:srgbClr>
                            </a:solidFill>
                            <a:prstDash val="solid"/>
                            <a:tailEnd type="triangle"/>
                          </a:ln>
                          <a:effectLst/>
                        </wps:spPr>
                        <wps:bodyPr/>
                      </wps:wsp>
                      <wps:wsp>
                        <wps:cNvPr id="23" name="Rectangle: Rounded Corners 23"/>
                        <wps:cNvSpPr>
                          <a:spLocks/>
                        </wps:cNvSpPr>
                        <wps:spPr>
                          <a:xfrm>
                            <a:off x="1162050" y="-38100"/>
                            <a:ext cx="3310890" cy="3318510"/>
                          </a:xfrm>
                          <a:prstGeom prst="roundRect">
                            <a:avLst/>
                          </a:prstGeom>
                          <a:solidFill>
                            <a:srgbClr val="F4F7ED"/>
                          </a:solidFill>
                          <a:ln w="9525" cap="flat" cmpd="sng" algn="ctr">
                            <a:solidFill>
                              <a:srgbClr val="9BBB59">
                                <a:lumMod val="40000"/>
                                <a:lumOff val="60000"/>
                              </a:srgbClr>
                            </a:solidFill>
                            <a:prstDash val="solid"/>
                          </a:ln>
                          <a:effectLst/>
                        </wps:spPr>
                        <wps:bodyPr tIns="0" rtlCol="0" anchor="t" anchorCtr="0"/>
                      </wps:wsp>
                      <wps:wsp>
                        <wps:cNvPr id="22" name="Straight Arrow Connector 22"/>
                        <wps:cNvCnPr>
                          <a:cxnSpLocks/>
                        </wps:cNvCnPr>
                        <wps:spPr>
                          <a:xfrm>
                            <a:off x="2659380" y="1249680"/>
                            <a:ext cx="0" cy="551180"/>
                          </a:xfrm>
                          <a:prstGeom prst="straightConnector1">
                            <a:avLst/>
                          </a:prstGeom>
                          <a:noFill/>
                          <a:ln w="25400" cap="flat" cmpd="sng" algn="ctr">
                            <a:solidFill>
                              <a:srgbClr val="4F81BD">
                                <a:shade val="95000"/>
                                <a:satMod val="105000"/>
                              </a:srgbClr>
                            </a:solidFill>
                            <a:prstDash val="solid"/>
                            <a:tailEnd type="triangle"/>
                          </a:ln>
                          <a:effectLst/>
                        </wps:spPr>
                        <wps:bodyPr/>
                      </wps:wsp>
                      <wps:wsp>
                        <wps:cNvPr id="20" name="Rectangle: Rounded Corners 20"/>
                        <wps:cNvSpPr>
                          <a:spLocks/>
                        </wps:cNvSpPr>
                        <wps:spPr>
                          <a:xfrm>
                            <a:off x="4252595" y="753745"/>
                            <a:ext cx="1446530" cy="421005"/>
                          </a:xfrm>
                          <a:prstGeom prst="roundRect">
                            <a:avLst/>
                          </a:prstGeom>
                          <a:solidFill>
                            <a:sysClr val="window" lastClr="FFFFFF"/>
                          </a:solidFill>
                          <a:ln w="9525" cap="flat" cmpd="sng" algn="ctr">
                            <a:solidFill>
                              <a:srgbClr val="4F81BD">
                                <a:shade val="50000"/>
                              </a:srgbClr>
                            </a:solidFill>
                            <a:prstDash val="solid"/>
                          </a:ln>
                          <a:effectLst>
                            <a:outerShdw blurRad="50800" dist="12700" dir="5400000" algn="ctr" rotWithShape="0">
                              <a:srgbClr val="1F497D"/>
                            </a:outerShdw>
                          </a:effectLst>
                        </wps:spPr>
                        <wps:txbx>
                          <w:txbxContent>
                            <w:p w:rsidR="00BE166D" w:rsidRDefault="00BE166D" w:rsidP="00BE166D">
                              <w:pPr>
                                <w:pStyle w:val="NormalWeb"/>
                                <w:jc w:val="center"/>
                              </w:pPr>
                              <w:r>
                                <w:rPr>
                                  <w:rFonts w:ascii="Arial Narrow" w:eastAsia="+mn-ea" w:hAnsi="Arial Narrow" w:cs="Arial"/>
                                  <w:b/>
                                  <w:bCs/>
                                  <w:color w:val="1F497D"/>
                                  <w:kern w:val="24"/>
                                  <w:sz w:val="22"/>
                                  <w:szCs w:val="22"/>
                                </w:rPr>
                                <w:t>Joint Commissioning Committee (JCC)</w:t>
                              </w:r>
                            </w:p>
                          </w:txbxContent>
                        </wps:txbx>
                        <wps:bodyPr tIns="36000" rtlCol="0" anchor="t" anchorCtr="0"/>
                      </wps:wsp>
                      <wps:wsp>
                        <wps:cNvPr id="19" name="Rectangle: Rounded Corners 19"/>
                        <wps:cNvSpPr>
                          <a:spLocks/>
                        </wps:cNvSpPr>
                        <wps:spPr>
                          <a:xfrm>
                            <a:off x="762000" y="1249680"/>
                            <a:ext cx="785495" cy="603885"/>
                          </a:xfrm>
                          <a:prstGeom prst="roundRect">
                            <a:avLst/>
                          </a:prstGeom>
                          <a:solidFill>
                            <a:sysClr val="window" lastClr="FFFFFF"/>
                          </a:solidFill>
                          <a:ln w="9525" cap="flat" cmpd="sng" algn="ctr">
                            <a:solidFill>
                              <a:srgbClr val="1F497D">
                                <a:lumMod val="60000"/>
                                <a:lumOff val="40000"/>
                              </a:srgbClr>
                            </a:solidFill>
                            <a:prstDash val="solid"/>
                          </a:ln>
                          <a:effectLst>
                            <a:outerShdw blurRad="50800" dist="12700" dir="5400000" algn="ctr" rotWithShape="0">
                              <a:srgbClr val="1F497D"/>
                            </a:outerShdw>
                          </a:effectLst>
                        </wps:spPr>
                        <wps:txbx>
                          <w:txbxContent>
                            <w:p w:rsidR="00BE166D" w:rsidRPr="001F279A" w:rsidRDefault="00BE166D" w:rsidP="00BE166D">
                              <w:pPr>
                                <w:pStyle w:val="NormalWeb"/>
                                <w:jc w:val="center"/>
                                <w:rPr>
                                  <w:color w:val="1F497D" w:themeColor="text2"/>
                                </w:rPr>
                              </w:pPr>
                              <w:r w:rsidRPr="001F279A">
                                <w:rPr>
                                  <w:rFonts w:ascii="Arial Narrow" w:eastAsia="+mn-ea" w:hAnsi="Arial Narrow" w:cs="Arial"/>
                                  <w:b/>
                                  <w:bCs/>
                                  <w:color w:val="1F497D" w:themeColor="text2"/>
                                  <w:kern w:val="24"/>
                                  <w:sz w:val="16"/>
                                  <w:szCs w:val="16"/>
                                </w:rPr>
                                <w:t>Auspicing Organisation</w:t>
                              </w:r>
                            </w:p>
                            <w:p w:rsidR="00BE166D" w:rsidRPr="001F279A" w:rsidRDefault="00BE166D" w:rsidP="00BE166D">
                              <w:pPr>
                                <w:pStyle w:val="NormalWeb"/>
                                <w:jc w:val="center"/>
                                <w:rPr>
                                  <w:color w:val="1F497D" w:themeColor="text2"/>
                                </w:rPr>
                              </w:pPr>
                              <w:r w:rsidRPr="001F279A">
                                <w:rPr>
                                  <w:rFonts w:ascii="Arial Narrow" w:eastAsia="+mn-ea" w:hAnsi="Arial Narrow" w:cs="Arial"/>
                                  <w:b/>
                                  <w:bCs/>
                                  <w:color w:val="1F497D" w:themeColor="text2"/>
                                  <w:kern w:val="24"/>
                                  <w:sz w:val="16"/>
                                  <w:szCs w:val="16"/>
                                </w:rPr>
                                <w:t>(employer</w:t>
                              </w:r>
                              <w:r w:rsidRPr="001F279A">
                                <w:rPr>
                                  <w:rFonts w:ascii="Arial Narrow" w:eastAsia="+mn-ea" w:hAnsi="Arial Narrow" w:cs="Arial"/>
                                  <w:b/>
                                  <w:bCs/>
                                  <w:color w:val="1F497D" w:themeColor="text2"/>
                                  <w:kern w:val="24"/>
                                  <w:sz w:val="21"/>
                                  <w:szCs w:val="21"/>
                                </w:rPr>
                                <w:t>)</w:t>
                              </w:r>
                            </w:p>
                          </w:txbxContent>
                        </wps:txbx>
                        <wps:bodyPr wrap="square" tIns="36000" rtlCol="0" anchor="t" anchorCtr="0"/>
                      </wps:wsp>
                      <wps:wsp>
                        <wps:cNvPr id="18" name="Rectangle: Rounded Corners 18"/>
                        <wps:cNvSpPr>
                          <a:spLocks/>
                        </wps:cNvSpPr>
                        <wps:spPr>
                          <a:xfrm>
                            <a:off x="0" y="678180"/>
                            <a:ext cx="1094105" cy="455295"/>
                          </a:xfrm>
                          <a:prstGeom prst="roundRect">
                            <a:avLst/>
                          </a:prstGeom>
                          <a:solidFill>
                            <a:sysClr val="window" lastClr="FFFFFF"/>
                          </a:solidFill>
                          <a:ln w="9525" cap="flat" cmpd="sng" algn="ctr">
                            <a:solidFill>
                              <a:srgbClr val="C0504D">
                                <a:lumMod val="75000"/>
                              </a:srgbClr>
                            </a:solidFill>
                            <a:prstDash val="solid"/>
                          </a:ln>
                          <a:effectLst>
                            <a:outerShdw blurRad="50800" dist="12700" dir="5400000" algn="ctr" rotWithShape="0">
                              <a:srgbClr val="C0504D">
                                <a:lumMod val="50000"/>
                              </a:srgbClr>
                            </a:outerShdw>
                          </a:effectLst>
                        </wps:spPr>
                        <wps:txbx>
                          <w:txbxContent>
                            <w:p w:rsidR="00BE166D" w:rsidRDefault="00BE166D" w:rsidP="00BE166D">
                              <w:pPr>
                                <w:pStyle w:val="NormalWeb"/>
                                <w:jc w:val="center"/>
                              </w:pPr>
                              <w:r>
                                <w:rPr>
                                  <w:rFonts w:ascii="Arial Narrow" w:eastAsia="+mn-ea" w:hAnsi="Arial Narrow" w:cs="Arial"/>
                                  <w:b/>
                                  <w:bCs/>
                                  <w:color w:val="1F497D"/>
                                  <w:kern w:val="24"/>
                                  <w:sz w:val="22"/>
                                  <w:szCs w:val="22"/>
                                </w:rPr>
                                <w:t>Woodside $</w:t>
                              </w:r>
                            </w:p>
                          </w:txbxContent>
                        </wps:txbx>
                        <wps:bodyPr tIns="108000" rtlCol="0" anchor="t" anchorCtr="0"/>
                      </wps:wsp>
                      <wps:wsp>
                        <wps:cNvPr id="15" name="Straight Arrow Connector 15"/>
                        <wps:cNvCnPr>
                          <a:cxnSpLocks/>
                        </wps:cNvCnPr>
                        <wps:spPr>
                          <a:xfrm flipH="1">
                            <a:off x="1094105" y="1066800"/>
                            <a:ext cx="575945" cy="0"/>
                          </a:xfrm>
                          <a:prstGeom prst="straightConnector1">
                            <a:avLst/>
                          </a:prstGeom>
                          <a:noFill/>
                          <a:ln w="25400" cap="flat" cmpd="sng" algn="ctr">
                            <a:solidFill>
                              <a:srgbClr val="4F81BD">
                                <a:shade val="95000"/>
                                <a:satMod val="105000"/>
                              </a:srgbClr>
                            </a:solidFill>
                            <a:prstDash val="solid"/>
                            <a:headEnd type="triangle"/>
                            <a:tailEnd type="none"/>
                          </a:ln>
                          <a:effectLst/>
                        </wps:spPr>
                        <wps:bodyPr/>
                      </wps:wsp>
                      <wps:wsp>
                        <wps:cNvPr id="14" name="Rectangle: Rounded Corners 14"/>
                        <wps:cNvSpPr>
                          <a:spLocks/>
                        </wps:cNvSpPr>
                        <wps:spPr>
                          <a:xfrm>
                            <a:off x="1661160" y="853440"/>
                            <a:ext cx="2296795" cy="321310"/>
                          </a:xfrm>
                          <a:prstGeom prst="roundRect">
                            <a:avLst/>
                          </a:prstGeom>
                          <a:solidFill>
                            <a:sysClr val="window" lastClr="FFFFFF"/>
                          </a:solidFill>
                          <a:ln w="9525" cap="flat" cmpd="sng" algn="ctr">
                            <a:solidFill>
                              <a:srgbClr val="4F81BD">
                                <a:shade val="50000"/>
                              </a:srgbClr>
                            </a:solidFill>
                            <a:prstDash val="solid"/>
                          </a:ln>
                          <a:effectLst>
                            <a:outerShdw blurRad="50800" dist="12700" dir="5400000" algn="ctr" rotWithShape="0">
                              <a:srgbClr val="1F497D"/>
                            </a:outerShdw>
                          </a:effectLst>
                        </wps:spPr>
                        <wps:txbx>
                          <w:txbxContent>
                            <w:p w:rsidR="00BE166D" w:rsidRDefault="00BE166D" w:rsidP="00BE166D">
                              <w:pPr>
                                <w:pStyle w:val="NormalWeb"/>
                                <w:jc w:val="center"/>
                              </w:pPr>
                              <w:r>
                                <w:rPr>
                                  <w:rFonts w:ascii="Arial Narrow" w:eastAsia="+mn-ea" w:hAnsi="Arial Narrow" w:cs="Arial"/>
                                  <w:b/>
                                  <w:bCs/>
                                  <w:color w:val="1F497D"/>
                                  <w:kern w:val="24"/>
                                </w:rPr>
                                <w:t>Joint Leadership Team (JLT) </w:t>
                              </w:r>
                            </w:p>
                          </w:txbxContent>
                        </wps:txbx>
                        <wps:bodyPr tIns="36000" rtlCol="0" anchor="t" anchorCtr="0"/>
                      </wps:wsp>
                      <wps:wsp>
                        <wps:cNvPr id="12" name="Straight Arrow Connector 12"/>
                        <wps:cNvCnPr>
                          <a:cxnSpLocks/>
                        </wps:cNvCnPr>
                        <wps:spPr>
                          <a:xfrm flipV="1">
                            <a:off x="2804160" y="1226820"/>
                            <a:ext cx="0" cy="795020"/>
                          </a:xfrm>
                          <a:prstGeom prst="straightConnector1">
                            <a:avLst/>
                          </a:prstGeom>
                          <a:noFill/>
                          <a:ln w="25400" cap="flat" cmpd="sng" algn="ctr">
                            <a:solidFill>
                              <a:srgbClr val="4F81BD">
                                <a:shade val="95000"/>
                                <a:satMod val="105000"/>
                              </a:srgbClr>
                            </a:solidFill>
                            <a:prstDash val="solid"/>
                            <a:tailEnd type="triangle"/>
                          </a:ln>
                          <a:effectLst/>
                        </wps:spPr>
                        <wps:bodyPr/>
                      </wps:wsp>
                      <wps:wsp>
                        <wps:cNvPr id="11" name="Straight Arrow Connector 11"/>
                        <wps:cNvCnPr>
                          <a:cxnSpLocks/>
                        </wps:cNvCnPr>
                        <wps:spPr>
                          <a:xfrm flipH="1">
                            <a:off x="1150620" y="2179320"/>
                            <a:ext cx="662941" cy="0"/>
                          </a:xfrm>
                          <a:prstGeom prst="straightConnector1">
                            <a:avLst/>
                          </a:prstGeom>
                          <a:noFill/>
                          <a:ln w="25400" cap="flat" cmpd="sng" algn="ctr">
                            <a:solidFill>
                              <a:srgbClr val="4F81BD">
                                <a:shade val="95000"/>
                                <a:satMod val="105000"/>
                              </a:srgbClr>
                            </a:solidFill>
                            <a:prstDash val="solid"/>
                            <a:headEnd type="triangle"/>
                            <a:tailEnd type="none"/>
                          </a:ln>
                          <a:effectLst/>
                        </wps:spPr>
                        <wps:bodyPr/>
                      </wps:wsp>
                      <wps:wsp>
                        <wps:cNvPr id="10" name="Rectangle: Rounded Corners 10"/>
                        <wps:cNvSpPr>
                          <a:spLocks/>
                        </wps:cNvSpPr>
                        <wps:spPr>
                          <a:xfrm>
                            <a:off x="1813560" y="1805940"/>
                            <a:ext cx="1843405" cy="493395"/>
                          </a:xfrm>
                          <a:prstGeom prst="roundRect">
                            <a:avLst/>
                          </a:prstGeom>
                          <a:solidFill>
                            <a:sysClr val="window" lastClr="FFFFFF"/>
                          </a:solidFill>
                          <a:ln w="9525" cap="flat" cmpd="sng" algn="ctr">
                            <a:solidFill>
                              <a:srgbClr val="4F81BD">
                                <a:shade val="50000"/>
                              </a:srgbClr>
                            </a:solidFill>
                            <a:prstDash val="solid"/>
                          </a:ln>
                          <a:effectLst>
                            <a:outerShdw blurRad="50800" dist="12700" dir="5400000" algn="ctr" rotWithShape="0">
                              <a:srgbClr val="1F497D"/>
                            </a:outerShdw>
                          </a:effectLst>
                        </wps:spPr>
                        <wps:txbx>
                          <w:txbxContent>
                            <w:p w:rsidR="00BE166D" w:rsidRDefault="00BE166D" w:rsidP="00BE166D">
                              <w:pPr>
                                <w:pStyle w:val="NormalWeb"/>
                                <w:jc w:val="center"/>
                              </w:pPr>
                              <w:r>
                                <w:rPr>
                                  <w:rFonts w:ascii="Arial Narrow" w:eastAsia="+mn-ea" w:hAnsi="Arial Narrow" w:cs="Arial"/>
                                  <w:b/>
                                  <w:bCs/>
                                  <w:color w:val="1F497D"/>
                                  <w:kern w:val="24"/>
                                  <w:sz w:val="22"/>
                                  <w:szCs w:val="22"/>
                                </w:rPr>
                                <w:t>Collective Team*</w:t>
                              </w:r>
                            </w:p>
                            <w:p w:rsidR="00BE166D" w:rsidRDefault="00BE166D" w:rsidP="00BE166D">
                              <w:pPr>
                                <w:pStyle w:val="NormalWeb"/>
                                <w:jc w:val="center"/>
                              </w:pPr>
                              <w:r>
                                <w:rPr>
                                  <w:rFonts w:ascii="Arial Narrow" w:eastAsia="+mn-ea" w:hAnsi="Arial Narrow" w:cs="Arial"/>
                                  <w:b/>
                                  <w:bCs/>
                                  <w:color w:val="1F497D"/>
                                  <w:kern w:val="24"/>
                                  <w:sz w:val="22"/>
                                  <w:szCs w:val="22"/>
                                </w:rPr>
                                <w:t>(backbone organisation)</w:t>
                              </w:r>
                            </w:p>
                          </w:txbxContent>
                        </wps:txbx>
                        <wps:bodyPr tIns="36000" rtlCol="0" anchor="t" anchorCtr="0"/>
                      </wps:wsp>
                      <wps:wsp>
                        <wps:cNvPr id="9" name="Straight Arrow Connector 9"/>
                        <wps:cNvCnPr>
                          <a:cxnSpLocks/>
                        </wps:cNvCnPr>
                        <wps:spPr>
                          <a:xfrm>
                            <a:off x="2659380" y="2316480"/>
                            <a:ext cx="0" cy="267970"/>
                          </a:xfrm>
                          <a:prstGeom prst="straightConnector1">
                            <a:avLst/>
                          </a:prstGeom>
                          <a:noFill/>
                          <a:ln w="25400" cap="flat" cmpd="sng" algn="ctr">
                            <a:solidFill>
                              <a:srgbClr val="4F81BD">
                                <a:shade val="95000"/>
                                <a:satMod val="105000"/>
                              </a:srgbClr>
                            </a:solidFill>
                            <a:prstDash val="solid"/>
                            <a:tailEnd type="triangle"/>
                          </a:ln>
                          <a:effectLst/>
                        </wps:spPr>
                        <wps:bodyPr/>
                      </wps:wsp>
                      <wps:wsp>
                        <wps:cNvPr id="8" name="Straight Arrow Connector 8"/>
                        <wps:cNvCnPr>
                          <a:cxnSpLocks/>
                        </wps:cNvCnPr>
                        <wps:spPr>
                          <a:xfrm flipH="1" flipV="1">
                            <a:off x="2804160" y="2301240"/>
                            <a:ext cx="0" cy="287020"/>
                          </a:xfrm>
                          <a:prstGeom prst="straightConnector1">
                            <a:avLst/>
                          </a:prstGeom>
                          <a:noFill/>
                          <a:ln w="25400" cap="flat" cmpd="sng" algn="ctr">
                            <a:solidFill>
                              <a:srgbClr val="4F81BD">
                                <a:shade val="95000"/>
                                <a:satMod val="105000"/>
                              </a:srgbClr>
                            </a:solidFill>
                            <a:prstDash val="solid"/>
                            <a:tailEnd type="triangle"/>
                          </a:ln>
                          <a:effectLst/>
                        </wps:spPr>
                        <wps:bodyPr/>
                      </wps:wsp>
                      <wps:wsp>
                        <wps:cNvPr id="6" name="Rectangle: Rounded Corners 6"/>
                        <wps:cNvSpPr>
                          <a:spLocks/>
                        </wps:cNvSpPr>
                        <wps:spPr>
                          <a:xfrm>
                            <a:off x="1325880" y="2583180"/>
                            <a:ext cx="2926715" cy="575310"/>
                          </a:xfrm>
                          <a:prstGeom prst="roundRect">
                            <a:avLst/>
                          </a:prstGeom>
                          <a:solidFill>
                            <a:sysClr val="window" lastClr="FFFFFF"/>
                          </a:solidFill>
                          <a:ln w="9525" cap="flat" cmpd="sng" algn="ctr">
                            <a:solidFill>
                              <a:srgbClr val="4F81BD">
                                <a:shade val="50000"/>
                              </a:srgbClr>
                            </a:solidFill>
                            <a:prstDash val="solid"/>
                          </a:ln>
                          <a:effectLst>
                            <a:outerShdw blurRad="50800" dist="12700" dir="5400000" algn="ctr" rotWithShape="0">
                              <a:srgbClr val="1F497D"/>
                            </a:outerShdw>
                          </a:effectLst>
                        </wps:spPr>
                        <wps:txbx>
                          <w:txbxContent>
                            <w:p w:rsidR="00BE166D" w:rsidRDefault="00BE166D" w:rsidP="00BE166D">
                              <w:pPr>
                                <w:pStyle w:val="NormalWeb"/>
                                <w:jc w:val="center"/>
                              </w:pPr>
                              <w:r>
                                <w:rPr>
                                  <w:rFonts w:ascii="Arial Narrow" w:eastAsia="+mn-ea" w:hAnsi="Arial Narrow" w:cs="Arial"/>
                                  <w:b/>
                                  <w:bCs/>
                                  <w:color w:val="1F497D"/>
                                  <w:kern w:val="24"/>
                                  <w:sz w:val="22"/>
                                  <w:szCs w:val="22"/>
                                </w:rPr>
                                <w:t>Community Working Groups</w:t>
                              </w:r>
                            </w:p>
                            <w:p w:rsidR="00BE166D" w:rsidRDefault="00BE166D" w:rsidP="00BE166D">
                              <w:pPr>
                                <w:pStyle w:val="NormalWeb"/>
                                <w:jc w:val="center"/>
                              </w:pPr>
                              <w:r>
                                <w:rPr>
                                  <w:rFonts w:ascii="Arial Narrow" w:eastAsia="+mn-ea" w:hAnsi="Arial Narrow" w:cs="Arial"/>
                                  <w:b/>
                                  <w:bCs/>
                                  <w:color w:val="1F497D"/>
                                  <w:kern w:val="24"/>
                                  <w:sz w:val="22"/>
                                  <w:szCs w:val="22"/>
                                </w:rPr>
                                <w:t>(new and existing)</w:t>
                              </w:r>
                            </w:p>
                          </w:txbxContent>
                        </wps:txbx>
                        <wps:bodyPr tIns="108000" rtlCol="0" anchor="t" anchorCtr="0"/>
                      </wps:wsp>
                      <wps:wsp>
                        <wps:cNvPr id="5" name="Rectangle 5"/>
                        <wps:cNvSpPr>
                          <a:spLocks/>
                        </wps:cNvSpPr>
                        <wps:spPr>
                          <a:xfrm>
                            <a:off x="464820" y="137160"/>
                            <a:ext cx="4572000" cy="586740"/>
                          </a:xfrm>
                          <a:prstGeom prst="rect">
                            <a:avLst/>
                          </a:prstGeom>
                        </wps:spPr>
                        <wps:txbx>
                          <w:txbxContent>
                            <w:p w:rsidR="00BE166D" w:rsidRDefault="00BE166D" w:rsidP="00BE166D">
                              <w:pPr>
                                <w:pStyle w:val="NormalWeb"/>
                                <w:jc w:val="center"/>
                              </w:pPr>
                              <w:r>
                                <w:rPr>
                                  <w:rFonts w:ascii="Arial Narrow" w:eastAsia="+mn-ea" w:hAnsi="Arial Narrow" w:cs="Arial"/>
                                  <w:b/>
                                  <w:bCs/>
                                  <w:color w:val="0D0D0D"/>
                                  <w:kern w:val="24"/>
                                  <w:sz w:val="34"/>
                                  <w:szCs w:val="34"/>
                                </w:rPr>
                                <w:t>Children, Families and Community</w:t>
                              </w:r>
                            </w:p>
                            <w:p w:rsidR="00BE166D" w:rsidRDefault="00BE166D" w:rsidP="00BE166D">
                              <w:pPr>
                                <w:pStyle w:val="NormalWeb"/>
                                <w:jc w:val="center"/>
                              </w:pPr>
                              <w:r>
                                <w:rPr>
                                  <w:rFonts w:ascii="Arial Narrow" w:eastAsia="+mn-ea" w:hAnsi="Arial Narrow" w:cs="Arial"/>
                                  <w:b/>
                                  <w:bCs/>
                                  <w:color w:val="953735"/>
                                  <w:kern w:val="24"/>
                                  <w:sz w:val="34"/>
                                  <w:szCs w:val="34"/>
                                </w:rPr>
                                <w:t>(Cockburn and Kwinana)</w:t>
                              </w:r>
                            </w:p>
                          </w:txbxContent>
                        </wps:txbx>
                        <wps:bodyPr>
                          <a:spAutoFit/>
                        </wps:bodyPr>
                      </wps:wsp>
                      <wps:wsp>
                        <wps:cNvPr id="2" name="Rectangle: Rounded Corners 2"/>
                        <wps:cNvSpPr>
                          <a:spLocks/>
                        </wps:cNvSpPr>
                        <wps:spPr>
                          <a:xfrm>
                            <a:off x="56515" y="2010410"/>
                            <a:ext cx="1094105" cy="521970"/>
                          </a:xfrm>
                          <a:prstGeom prst="roundRect">
                            <a:avLst/>
                          </a:prstGeom>
                          <a:solidFill>
                            <a:sysClr val="window" lastClr="FFFFFF"/>
                          </a:solidFill>
                          <a:ln w="9525" cap="flat" cmpd="sng" algn="ctr">
                            <a:solidFill>
                              <a:srgbClr val="C0504D">
                                <a:lumMod val="75000"/>
                              </a:srgbClr>
                            </a:solidFill>
                            <a:prstDash val="solid"/>
                          </a:ln>
                          <a:effectLst>
                            <a:outerShdw blurRad="50800" dist="12700" dir="5400000" algn="ctr" rotWithShape="0">
                              <a:srgbClr val="C0504D">
                                <a:lumMod val="50000"/>
                              </a:srgbClr>
                            </a:outerShdw>
                          </a:effectLst>
                        </wps:spPr>
                        <wps:txbx>
                          <w:txbxContent>
                            <w:p w:rsidR="00BE166D" w:rsidRDefault="00BE166D" w:rsidP="00BE166D">
                              <w:pPr>
                                <w:pStyle w:val="NormalWeb"/>
                                <w:jc w:val="center"/>
                              </w:pPr>
                              <w:r>
                                <w:rPr>
                                  <w:rFonts w:ascii="Arial Narrow" w:eastAsia="+mn-ea" w:hAnsi="Arial Narrow" w:cs="Arial"/>
                                  <w:b/>
                                  <w:bCs/>
                                  <w:color w:val="1F497D"/>
                                  <w:kern w:val="24"/>
                                  <w:sz w:val="22"/>
                                  <w:szCs w:val="22"/>
                                </w:rPr>
                                <w:t>Other Potential Funders $</w:t>
                              </w:r>
                            </w:p>
                          </w:txbxContent>
                        </wps:txbx>
                        <wps:bodyPr tIns="108000" rtlCol="0" anchor="ctr" anchorCtr="0"/>
                      </wps:wsp>
                    </wpg:wgp>
                  </a:graphicData>
                </a:graphic>
                <wp14:sizeRelH relativeFrom="margin">
                  <wp14:pctWidth>0</wp14:pctWidth>
                </wp14:sizeRelH>
              </wp:anchor>
            </w:drawing>
          </mc:Choice>
          <mc:Fallback>
            <w:pict>
              <v:group id="Group 7" o:spid="_x0000_s1026" style="position:absolute;left:0;text-align:left;margin-left:6.4pt;margin-top:11.25pt;width:448.75pt;height:261.3pt;z-index:251666944;mso-width-relative:margin" coordorigin=",-381" coordsize="56991,33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">
                <v:shape id="Straight Arrow Connector 24" o:spid="_x0000_s1027" type="#_x0000_t32" style="position:absolute;left:4648;top:10668;width:0;height:1027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t7XcQAAADbAAAADwAAAGRycy9kb3ducmV2LnhtbESP3WrCQBSE7wu+w3KE3tWNIhKjmyCW&#10;SqGF4h94edg9JsHs2ZBdY/r23UKhl8PMfMOsi8E2oqfO144VTCcJCGLtTM2lgtPx7SUF4QOywcYx&#10;KfgmD0U+elpjZtyD99QfQikihH2GCqoQ2kxKryuy6CeuJY7e1XUWQ5RdKU2Hjwi3jZwlyUJarDku&#10;VNjStiJ9O9ytguarb8879rtFOrxqv7zoz9tHqtTzeNisQAQawn/4r/1uFMzm8Psl/gCZ/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2C3tdxAAAANsAAAAPAAAAAAAAAAAA&#10;AAAAAKECAABkcnMvZG93bnJldi54bWxQSwUGAAAAAAQABAD5AAAAkgMAAAAA&#10;" strokecolor="#4a7ebb" strokeweight="2pt">
                  <v:stroke endarrow="block"/>
                  <o:lock v:ext="edit" shapetype="f"/>
                </v:shape>
                <v:roundrect id="Rectangle: Rounded Corners 23" o:spid="_x0000_s1028" style="position:absolute;left:11620;top:-381;width:33109;height:3318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uejsYA&#10;AADbAAAADwAAAGRycy9kb3ducmV2LnhtbESPT2vCQBTE74V+h+UVeil1o6KtMRuRiiDe6h+wt2f2&#10;maTNvg3ZNYnfvlsQehxm5jdMsuhNJVpqXGlZwXAQgSDOrC45V3DYr1/fQTiPrLGyTApu5GCRPj4k&#10;GGvb8Se1O5+LAGEXo4LC+zqW0mUFGXQDWxMH72Ibgz7IJpe6wS7ATSVHUTSVBksOCwXW9FFQ9rO7&#10;GgXnUxsd5HZ9HHffL7Pr6mvyJm8TpZ6f+uUchKfe/4fv7Y1WMBrD35fwA2T6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fuejsYAAADbAAAADwAAAAAAAAAAAAAAAACYAgAAZHJz&#10;L2Rvd25yZXYueG1sUEsFBgAAAAAEAAQA9QAAAIsDAAAAAA==&#10;" fillcolor="#f4f7ed" strokecolor="#d7e4bd">
                  <v:path arrowok="t"/>
                  <v:textbox inset=",0"/>
                </v:roundrect>
                <v:shape id="Straight Arrow Connector 22" o:spid="_x0000_s1029" type="#_x0000_t32" style="position:absolute;left:26593;top:12496;width:0;height:551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NapRMEAAADbAAAADwAAAGRycy9kb3ducmV2LnhtbESPT4vCMBTE7wt+h/CEva2phV1KNYoU&#10;RA9e/NP7I3m2xealJFG7334jCHscZuY3zHI92l48yIfOsYL5LANBrJ3puFFwOW+/ChAhIhvsHZOC&#10;XwqwXk0+llga9+QjPU6xEQnCoUQFbYxDKWXQLVkMMzcQJ+/qvMWYpG+k8fhMcNvLPMt+pMWO00KL&#10;A1Ut6dvpbhVUtb1zUXg+7G/Hmr47XendQanP6bhZgIg0xv/wu703CvIcXl/SD5Cr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w1qlEwQAAANsAAAAPAAAAAAAAAAAAAAAA&#10;AKECAABkcnMvZG93bnJldi54bWxQSwUGAAAAAAQABAD5AAAAjwMAAAAA&#10;" strokecolor="#4a7ebb" strokeweight="2pt">
                  <v:stroke endarrow="block"/>
                  <o:lock v:ext="edit" shapetype="f"/>
                </v:shape>
                <v:roundrect id="Rectangle: Rounded Corners 20" o:spid="_x0000_s1030" style="position:absolute;left:42525;top:7537;width:14466;height:421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oiAsAA&#10;AADbAAAADwAAAGRycy9kb3ducmV2LnhtbERPS4vCMBC+L/gfwgje1lQPrlSjqCAsy+7BJ3gbmrEt&#10;NjO1idr99+YgePz43tN56yp1p8aXwgYG/QQUcSa25NzAfrf+HIPyAdliJUwG/snDfNb5mGJq5cEb&#10;um9DrmII+xQNFCHUqdY+K8ih70tNHLmzNA5DhE2ubYOPGO4qPUySkXZYcmwosKZVQdlle3MG5EdO&#10;7fJPbpsvuzv9Hhfr6748GNPrtosJqEBteItf7m9rYBjXxy/xB+jZ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BoiAsAAAADbAAAADwAAAAAAAAAAAAAAAACYAgAAZHJzL2Rvd25y&#10;ZXYueG1sUEsFBgAAAAAEAAQA9QAAAIUDAAAAAA==&#10;" fillcolor="window" strokecolor="#385d8a">
                  <v:shadow on="t" color="#1f497d" offset="0,1pt"/>
                  <v:path arrowok="t"/>
                  <v:textbox inset=",1mm">
                    <w:txbxContent>
                      <w:p w:rsidR="00BE166D" w:rsidRDefault="00BE166D" w:rsidP="00BE166D">
                        <w:pPr>
                          <w:pStyle w:val="NormalWeb"/>
                          <w:jc w:val="center"/>
                        </w:pPr>
                        <w:r>
                          <w:rPr>
                            <w:rFonts w:ascii="Arial Narrow" w:eastAsia="+mn-ea" w:hAnsi="Arial Narrow" w:cs="Arial"/>
                            <w:b/>
                            <w:bCs/>
                            <w:color w:val="1F497D"/>
                            <w:kern w:val="24"/>
                            <w:sz w:val="22"/>
                            <w:szCs w:val="22"/>
                          </w:rPr>
                          <w:t>Joint Commissioning Committee (JCC)</w:t>
                        </w:r>
                      </w:p>
                    </w:txbxContent>
                  </v:textbox>
                </v:roundrect>
                <v:roundrect id="Rectangle: Rounded Corners 19" o:spid="_x0000_s1031" style="position:absolute;left:7620;top:12496;width:7854;height:603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4v18EA&#10;AADbAAAADwAAAGRycy9kb3ducmV2LnhtbERPS4vCMBC+C/sfwgh701Rdi1ajuLKKVx+gx6EZ22oz&#10;KU22dv/9RhC8zcf3nPmyNaVoqHaFZQWDfgSCOLW64EzB6bjpTUA4j6yxtEwK/sjBcvHRmWOi7YP3&#10;1Bx8JkIIuwQV5N5XiZQuzcmg69uKOHBXWxv0AdaZ1DU+Qrgp5TCKYmmw4NCQY0XrnNL74dcoKIZf&#10;o1W1ucXZJfr5Pm/HMr5uG6U+u+1qBsJT69/il3unw/wpPH8JB8jF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peL9fBAAAA2wAAAA8AAAAAAAAAAAAAAAAAmAIAAGRycy9kb3du&#10;cmV2LnhtbFBLBQYAAAAABAAEAPUAAACGAwAAAAA=&#10;" fillcolor="window" strokecolor="#558ed5">
                  <v:shadow on="t" color="#1f497d" offset="0,1pt"/>
                  <v:path arrowok="t"/>
                  <v:textbox inset=",1mm">
                    <w:txbxContent>
                      <w:p w:rsidR="00BE166D" w:rsidRPr="001F279A" w:rsidRDefault="00BE166D" w:rsidP="00BE166D">
                        <w:pPr>
                          <w:pStyle w:val="NormalWeb"/>
                          <w:jc w:val="center"/>
                          <w:rPr>
                            <w:color w:val="1F497D" w:themeColor="text2"/>
                          </w:rPr>
                        </w:pPr>
                        <w:proofErr w:type="spellStart"/>
                        <w:r w:rsidRPr="001F279A">
                          <w:rPr>
                            <w:rFonts w:ascii="Arial Narrow" w:eastAsia="+mn-ea" w:hAnsi="Arial Narrow" w:cs="Arial"/>
                            <w:b/>
                            <w:bCs/>
                            <w:color w:val="1F497D" w:themeColor="text2"/>
                            <w:kern w:val="24"/>
                            <w:sz w:val="16"/>
                            <w:szCs w:val="16"/>
                          </w:rPr>
                          <w:t>Auspicing</w:t>
                        </w:r>
                        <w:proofErr w:type="spellEnd"/>
                        <w:r w:rsidRPr="001F279A">
                          <w:rPr>
                            <w:rFonts w:ascii="Arial Narrow" w:eastAsia="+mn-ea" w:hAnsi="Arial Narrow" w:cs="Arial"/>
                            <w:b/>
                            <w:bCs/>
                            <w:color w:val="1F497D" w:themeColor="text2"/>
                            <w:kern w:val="24"/>
                            <w:sz w:val="16"/>
                            <w:szCs w:val="16"/>
                          </w:rPr>
                          <w:t xml:space="preserve"> Organisation</w:t>
                        </w:r>
                      </w:p>
                      <w:p w:rsidR="00BE166D" w:rsidRPr="001F279A" w:rsidRDefault="00BE166D" w:rsidP="00BE166D">
                        <w:pPr>
                          <w:pStyle w:val="NormalWeb"/>
                          <w:jc w:val="center"/>
                          <w:rPr>
                            <w:color w:val="1F497D" w:themeColor="text2"/>
                          </w:rPr>
                        </w:pPr>
                        <w:r w:rsidRPr="001F279A">
                          <w:rPr>
                            <w:rFonts w:ascii="Arial Narrow" w:eastAsia="+mn-ea" w:hAnsi="Arial Narrow" w:cs="Arial"/>
                            <w:b/>
                            <w:bCs/>
                            <w:color w:val="1F497D" w:themeColor="text2"/>
                            <w:kern w:val="24"/>
                            <w:sz w:val="16"/>
                            <w:szCs w:val="16"/>
                          </w:rPr>
                          <w:t>(employer</w:t>
                        </w:r>
                        <w:r w:rsidRPr="001F279A">
                          <w:rPr>
                            <w:rFonts w:ascii="Arial Narrow" w:eastAsia="+mn-ea" w:hAnsi="Arial Narrow" w:cs="Arial"/>
                            <w:b/>
                            <w:bCs/>
                            <w:color w:val="1F497D" w:themeColor="text2"/>
                            <w:kern w:val="24"/>
                            <w:sz w:val="21"/>
                            <w:szCs w:val="21"/>
                          </w:rPr>
                          <w:t>)</w:t>
                        </w:r>
                      </w:p>
                    </w:txbxContent>
                  </v:textbox>
                </v:roundrect>
                <v:roundrect id="Rectangle: Rounded Corners 18" o:spid="_x0000_s1032" style="position:absolute;top:6781;width:10941;height:455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bRPccA&#10;AADbAAAADwAAAGRycy9kb3ducmV2LnhtbESPT2vCQBDF74LfYZlCL1I3KhVJXUWUFg8W/NPS6zQ7&#10;TaLZ2TS7avrtnUPB2wzvzXu/mc5bV6kLNaH0bGDQT0ARZ96WnBv4OLw+TUCFiGyx8kwG/ijAfNbt&#10;TDG1/so7uuxjriSEQ4oGihjrVOuQFeQw9H1NLNqPbxxGWZtc2wavEu4qPUySsXZYsjQUWNOyoOy0&#10;PzsDI/u7XZ0Oz5vP769h7623tJvj8d2Yx4d28QIqUhvv5v/rtRV8gZVfZAA9u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EG0T3HAAAA2wAAAA8AAAAAAAAAAAAAAAAAmAIAAGRy&#10;cy9kb3ducmV2LnhtbFBLBQYAAAAABAAEAPUAAACMAwAAAAA=&#10;" fillcolor="window" strokecolor="#953735">
                  <v:shadow on="t" color="#632523" offset="0,1pt"/>
                  <v:path arrowok="t"/>
                  <v:textbox inset=",3mm">
                    <w:txbxContent>
                      <w:p w:rsidR="00BE166D" w:rsidRDefault="00BE166D" w:rsidP="00BE166D">
                        <w:pPr>
                          <w:pStyle w:val="NormalWeb"/>
                          <w:jc w:val="center"/>
                        </w:pPr>
                        <w:r>
                          <w:rPr>
                            <w:rFonts w:ascii="Arial Narrow" w:eastAsia="+mn-ea" w:hAnsi="Arial Narrow" w:cs="Arial"/>
                            <w:b/>
                            <w:bCs/>
                            <w:color w:val="1F497D"/>
                            <w:kern w:val="24"/>
                            <w:sz w:val="22"/>
                            <w:szCs w:val="22"/>
                          </w:rPr>
                          <w:t>Woodside $</w:t>
                        </w:r>
                      </w:p>
                    </w:txbxContent>
                  </v:textbox>
                </v:roundrect>
                <v:shape id="Straight Arrow Connector 15" o:spid="_x0000_s1033" type="#_x0000_t32" style="position:absolute;left:10941;top:10668;width:5759;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yAmw8EAAADbAAAADwAAAGRycy9kb3ducmV2LnhtbERPTWvCQBC9F/wPywje6kalJURXUaGl&#10;PQhNKngdsmMSzc6G7Mak/94VhN7m8T5ntRlMLW7Uusqygtk0AkGcW11xoeD4+/Eag3AeWWNtmRT8&#10;kYPNevSywkTbnlO6Zb4QIYRdggpK75tESpeXZNBNbUMcuLNtDfoA20LqFvsQbmo5j6J3abDi0FBi&#10;Q/uS8mvWGQWfeYqn6IDxrtN8+TGzZtGZb6Um42G7BOFp8P/ip/tLh/lv8PglHCDX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LICbDwQAAANsAAAAPAAAAAAAAAAAAAAAA&#10;AKECAABkcnMvZG93bnJldi54bWxQSwUGAAAAAAQABAD5AAAAjwMAAAAA&#10;" strokecolor="#4a7ebb" strokeweight="2pt">
                  <v:stroke startarrow="block"/>
                  <o:lock v:ext="edit" shapetype="f"/>
                </v:shape>
                <v:roundrect id="Rectangle: Rounded Corners 14" o:spid="_x0000_s1034" style="position:absolute;left:16611;top:8534;width:22968;height:321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3uvMIA&#10;AADbAAAADwAAAGRycy9kb3ducmV2LnhtbERPS2vCQBC+C/6HZQRvurEULamrqCAUsQcfLXgbstMk&#10;mJ1Js6vGf+8WhN7m43vOdN66Sl2p8aWwgdEwAUWciS05N3A8rAdvoHxAtlgJk4E7eZjPup0pplZu&#10;vKPrPuQqhrBP0UARQp1q7bOCHPqh1MSR+5HGYYiwybVt8BbDXaVfkmSsHZYcGwqsaVVQdt5fnAHZ&#10;yKldfsplN7GH0/Z7sf49ll/G9Hvt4h1UoDb8i5/uDxvnv8LfL/EAP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Te68wgAAANsAAAAPAAAAAAAAAAAAAAAAAJgCAABkcnMvZG93&#10;bnJldi54bWxQSwUGAAAAAAQABAD1AAAAhwMAAAAA&#10;" fillcolor="window" strokecolor="#385d8a">
                  <v:shadow on="t" color="#1f497d" offset="0,1pt"/>
                  <v:path arrowok="t"/>
                  <v:textbox inset=",1mm">
                    <w:txbxContent>
                      <w:p w:rsidR="00BE166D" w:rsidRDefault="00BE166D" w:rsidP="00BE166D">
                        <w:pPr>
                          <w:pStyle w:val="NormalWeb"/>
                          <w:jc w:val="center"/>
                        </w:pPr>
                        <w:r>
                          <w:rPr>
                            <w:rFonts w:ascii="Arial Narrow" w:eastAsia="+mn-ea" w:hAnsi="Arial Narrow" w:cs="Arial"/>
                            <w:b/>
                            <w:bCs/>
                            <w:color w:val="1F497D"/>
                            <w:kern w:val="24"/>
                          </w:rPr>
                          <w:t>Joint Leadership Team (JLT) </w:t>
                        </w:r>
                      </w:p>
                    </w:txbxContent>
                  </v:textbox>
                </v:roundrect>
                <v:shape id="Straight Arrow Connector 12" o:spid="_x0000_s1035" type="#_x0000_t32" style="position:absolute;left:28041;top:12268;width:0;height:795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KMD8AAAADbAAAADwAAAGRycy9kb3ducmV2LnhtbERPTYvCMBC9C/6HMII3TfUgtRplWVGE&#10;FUR3hT0OyWxbbCalibX7740geJvH+5zlurOVaKnxpWMFk3ECglg7U3Ku4Od7O0pB+IBssHJMCv7J&#10;w3rV7y0xM+7OJ2rPIRcxhH2GCooQ6kxKrwuy6MeuJo7cn2sshgibXJoG7zHcVnKaJDNpseTYUGBN&#10;nwXp6/lmFVTHtr7s2O9mabfRfv6rD9evVKnhoPtYgAjUhbf45d6bOH8Kz1/iAXL1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jCjA/AAAAA2wAAAA8AAAAAAAAAAAAAAAAA&#10;oQIAAGRycy9kb3ducmV2LnhtbFBLBQYAAAAABAAEAPkAAACOAwAAAAA=&#10;" strokecolor="#4a7ebb" strokeweight="2pt">
                  <v:stroke endarrow="block"/>
                  <o:lock v:ext="edit" shapetype="f"/>
                </v:shape>
                <v:shape id="Straight Arrow Connector 11" o:spid="_x0000_s1036" type="#_x0000_t32" style="position:absolute;left:11506;top:21793;width:6629;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BsgwMAAAADbAAAADwAAAGRycy9kb3ducmV2LnhtbERPS4vCMBC+C/6HMMLeNK0LItVYdgVl&#10;9yD4WNjr0IxttZmUJq313xtB8DYf33OWaW8q0VHjSssK4kkEgjizuuRcwd9pM56DcB5ZY2WZFNzJ&#10;QboaDpaYaHvjA3VHn4sQwi5BBYX3dSKlywoy6Ca2Jg7c2TYGfYBNLnWDtxBuKjmNopk0WHJoKLCm&#10;dUHZ9dgaBdvsgP/RDuffrebL3sT1Z2t+lfoY9V8LEJ56/xa/3D86zI/h+Us4QK4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QbIMDAAAAA2wAAAA8AAAAAAAAAAAAAAAAA&#10;oQIAAGRycy9kb3ducmV2LnhtbFBLBQYAAAAABAAEAPkAAACOAwAAAAA=&#10;" strokecolor="#4a7ebb" strokeweight="2pt">
                  <v:stroke startarrow="block"/>
                  <o:lock v:ext="edit" shapetype="f"/>
                </v:shape>
                <v:roundrect id="Rectangle: Rounded Corners 10" o:spid="_x0000_s1037" style="position:absolute;left:18135;top:18059;width:18434;height:493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ov8UA&#10;AADbAAAADwAAAGRycy9kb3ducmV2LnhtbESPT2sCQQzF74V+hyGF3upse2hl6yhaEETag3/BW9hJ&#10;dxd3ku3OqNtvbw6Ct4T38t4vo0kfGnOmLtbCDl4HGRjiQnzNpYPtZv4yBBMTssdGmBz8U4TJ+PFh&#10;hLmXC6/ovE6l0RCOOTqoUmpza2NRUcA4kJZYtV/pAiZdu9L6Di8aHhr7lmXvNmDN2lBhS18VFcf1&#10;KTiQpRz62Y+cVh9+c/jeT+d/23rn3PNTP/0Ek6hPd/PteuEVX+n1Fx3Aj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dui/xQAAANsAAAAPAAAAAAAAAAAAAAAAAJgCAABkcnMv&#10;ZG93bnJldi54bWxQSwUGAAAAAAQABAD1AAAAigMAAAAA&#10;" fillcolor="window" strokecolor="#385d8a">
                  <v:shadow on="t" color="#1f497d" offset="0,1pt"/>
                  <v:path arrowok="t"/>
                  <v:textbox inset=",1mm">
                    <w:txbxContent>
                      <w:p w:rsidR="00BE166D" w:rsidRDefault="00BE166D" w:rsidP="00BE166D">
                        <w:pPr>
                          <w:pStyle w:val="NormalWeb"/>
                          <w:jc w:val="center"/>
                        </w:pPr>
                        <w:r>
                          <w:rPr>
                            <w:rFonts w:ascii="Arial Narrow" w:eastAsia="+mn-ea" w:hAnsi="Arial Narrow" w:cs="Arial"/>
                            <w:b/>
                            <w:bCs/>
                            <w:color w:val="1F497D"/>
                            <w:kern w:val="24"/>
                            <w:sz w:val="22"/>
                            <w:szCs w:val="22"/>
                          </w:rPr>
                          <w:t>Collective Team*</w:t>
                        </w:r>
                      </w:p>
                      <w:p w:rsidR="00BE166D" w:rsidRDefault="00BE166D" w:rsidP="00BE166D">
                        <w:pPr>
                          <w:pStyle w:val="NormalWeb"/>
                          <w:jc w:val="center"/>
                        </w:pPr>
                        <w:r>
                          <w:rPr>
                            <w:rFonts w:ascii="Arial Narrow" w:eastAsia="+mn-ea" w:hAnsi="Arial Narrow" w:cs="Arial"/>
                            <w:b/>
                            <w:bCs/>
                            <w:color w:val="1F497D"/>
                            <w:kern w:val="24"/>
                            <w:sz w:val="22"/>
                            <w:szCs w:val="22"/>
                          </w:rPr>
                          <w:t>(backbone organisation)</w:t>
                        </w:r>
                      </w:p>
                    </w:txbxContent>
                  </v:textbox>
                </v:roundrect>
                <v:shape id="Straight Arrow Connector 9" o:spid="_x0000_s1038" type="#_x0000_t32" style="position:absolute;left:26593;top:23164;width:0;height:26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expt8AAAADaAAAADwAAAGRycy9kb3ducmV2LnhtbESPT4vCMBTE78J+h/AWvNnUBaV2jSKF&#10;RQ9e/Hd/JG/bYvNSkqj1228WBI/DzPyGWa4H24k7+dA6VjDNchDE2pmWawXn08+kABEissHOMSl4&#10;UoD16mO0xNK4Bx/ofoy1SBAOJSpoYuxLKYNuyGLIXE+cvF/nLcYkfS2Nx0eC205+5flcWmw5LTTY&#10;U9WQvh5vVkF1sTcuCs/73fVwoVmrK73dKzX+HDbfICIN8R1+tXdGwQL+r6QbIFd/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XsabfAAAAA2gAAAA8AAAAAAAAAAAAAAAAA&#10;oQIAAGRycy9kb3ducmV2LnhtbFBLBQYAAAAABAAEAPkAAACOAwAAAAA=&#10;" strokecolor="#4a7ebb" strokeweight="2pt">
                  <v:stroke endarrow="block"/>
                  <o:lock v:ext="edit" shapetype="f"/>
                </v:shape>
                <v:shape id="Straight Arrow Connector 8" o:spid="_x0000_s1039" type="#_x0000_t32" style="position:absolute;left:28041;top:23012;width:0;height:287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39/7sAAADaAAAADwAAAGRycy9kb3ducmV2LnhtbERPSwrCMBDdC94hjOBGNFVBpTaKKIpb&#10;P7gemrEtbSalibbe3iwEl4/3T7adqcSbGldYVjCdRCCIU6sLzhTcb8fxCoTzyBory6TgQw62m34v&#10;wVjbli/0vvpMhBB2MSrIva9jKV2ak0E3sTVx4J62MegDbDKpG2xDuKnkLIoW0mDBoSHHmvY5peX1&#10;ZRQcyuNqLqNz/VoulvP2IUfulI2UGg663RqEp87/xT/3WSsIW8OVcAPk5gs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CZzf3/uwAAANoAAAAPAAAAAAAAAAAAAAAAAKECAABk&#10;cnMvZG93bnJldi54bWxQSwUGAAAAAAQABAD5AAAAiQMAAAAA&#10;" strokecolor="#4a7ebb" strokeweight="2pt">
                  <v:stroke endarrow="block"/>
                  <o:lock v:ext="edit" shapetype="f"/>
                </v:shape>
                <v:roundrect id="Rectangle: Rounded Corners 6" o:spid="_x0000_s1040" style="position:absolute;left:13258;top:25831;width:29267;height:575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8vKcMA&#10;AADaAAAADwAAAGRycy9kb3ducmV2LnhtbESPUUvDQBCE3wX/w7GCb3ajYJHYaxElICKobRH6tuS2&#10;SWxuL9ytafz3niD0cZiZb5jFavK9GTmmLoiF61kBhqUOrpPGwnZTXd2BSUriqA/CFn44wWp5frag&#10;0oWjfPC41sZkiKSSLLSqQ4mY6pY9pVkYWLK3D9GTZhkbdJGOGe57vCmKOXrqJC+0NPBjy/Vh/e0t&#10;vGzHrwIPuHl9+nyrbndR8b1Say8vpod7MMqTnsL/7WdnYQ5/V/INwO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C8vKcMAAADaAAAADwAAAAAAAAAAAAAAAACYAgAAZHJzL2Rv&#10;d25yZXYueG1sUEsFBgAAAAAEAAQA9QAAAIgDAAAAAA==&#10;" fillcolor="window" strokecolor="#385d8a">
                  <v:shadow on="t" color="#1f497d" offset="0,1pt"/>
                  <v:path arrowok="t"/>
                  <v:textbox inset=",3mm">
                    <w:txbxContent>
                      <w:p w:rsidR="00BE166D" w:rsidRDefault="00BE166D" w:rsidP="00BE166D">
                        <w:pPr>
                          <w:pStyle w:val="NormalWeb"/>
                          <w:jc w:val="center"/>
                        </w:pPr>
                        <w:r>
                          <w:rPr>
                            <w:rFonts w:ascii="Arial Narrow" w:eastAsia="+mn-ea" w:hAnsi="Arial Narrow" w:cs="Arial"/>
                            <w:b/>
                            <w:bCs/>
                            <w:color w:val="1F497D"/>
                            <w:kern w:val="24"/>
                            <w:sz w:val="22"/>
                            <w:szCs w:val="22"/>
                          </w:rPr>
                          <w:t>Community Working Groups</w:t>
                        </w:r>
                      </w:p>
                      <w:p w:rsidR="00BE166D" w:rsidRDefault="00BE166D" w:rsidP="00BE166D">
                        <w:pPr>
                          <w:pStyle w:val="NormalWeb"/>
                          <w:jc w:val="center"/>
                        </w:pPr>
                        <w:r>
                          <w:rPr>
                            <w:rFonts w:ascii="Arial Narrow" w:eastAsia="+mn-ea" w:hAnsi="Arial Narrow" w:cs="Arial"/>
                            <w:b/>
                            <w:bCs/>
                            <w:color w:val="1F497D"/>
                            <w:kern w:val="24"/>
                            <w:sz w:val="22"/>
                            <w:szCs w:val="22"/>
                          </w:rPr>
                          <w:t>(new and existing)</w:t>
                        </w:r>
                      </w:p>
                    </w:txbxContent>
                  </v:textbox>
                </v:roundrect>
                <v:rect id="Rectangle 5" o:spid="_x0000_s1041" style="position:absolute;left:4648;top:1371;width:45720;height:58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8AcQA&#10;AADaAAAADwAAAGRycy9kb3ducmV2LnhtbESPQWsCMRSE74L/ITyhF6lZhYpszS4qlBbai6vg9XXz&#10;ulncvCxJqmt/fVMoeBxm5htmXQ62ExfyoXWsYD7LQBDXTrfcKDgeXh5XIEJE1tg5JgU3ClAW49Ea&#10;c+2uvKdLFRuRIBxyVGBi7HMpQ23IYpi5njh5X85bjEn6RmqP1wS3nVxk2VJabDktGOxpZ6g+V99W&#10;Qft6+5E4rbbZwhzfq9WHD9vTp1IPk2HzDCLSEO/h//abVvAEf1fSDZD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6vAHEAAAA2gAAAA8AAAAAAAAAAAAAAAAAmAIAAGRycy9k&#10;b3ducmV2LnhtbFBLBQYAAAAABAAEAPUAAACJAwAAAAA=&#10;" filled="f" stroked="f">
                  <v:path arrowok="t"/>
                  <v:textbox style="mso-fit-shape-to-text:t">
                    <w:txbxContent>
                      <w:p w:rsidR="00BE166D" w:rsidRDefault="00BE166D" w:rsidP="00BE166D">
                        <w:pPr>
                          <w:pStyle w:val="NormalWeb"/>
                          <w:jc w:val="center"/>
                        </w:pPr>
                        <w:r>
                          <w:rPr>
                            <w:rFonts w:ascii="Arial Narrow" w:eastAsia="+mn-ea" w:hAnsi="Arial Narrow" w:cs="Arial"/>
                            <w:b/>
                            <w:bCs/>
                            <w:color w:val="0D0D0D"/>
                            <w:kern w:val="24"/>
                            <w:sz w:val="34"/>
                            <w:szCs w:val="34"/>
                          </w:rPr>
                          <w:t>Children, Families and Community</w:t>
                        </w:r>
                      </w:p>
                      <w:p w:rsidR="00BE166D" w:rsidRDefault="00BE166D" w:rsidP="00BE166D">
                        <w:pPr>
                          <w:pStyle w:val="NormalWeb"/>
                          <w:jc w:val="center"/>
                        </w:pPr>
                        <w:r>
                          <w:rPr>
                            <w:rFonts w:ascii="Arial Narrow" w:eastAsia="+mn-ea" w:hAnsi="Arial Narrow" w:cs="Arial"/>
                            <w:b/>
                            <w:bCs/>
                            <w:color w:val="953735"/>
                            <w:kern w:val="24"/>
                            <w:sz w:val="34"/>
                            <w:szCs w:val="34"/>
                          </w:rPr>
                          <w:t>(Cockburn and Kwinana)</w:t>
                        </w:r>
                      </w:p>
                    </w:txbxContent>
                  </v:textbox>
                </v:rect>
                <v:roundrect id="Rectangle: Rounded Corners 2" o:spid="_x0000_s1042" style="position:absolute;left:565;top:20104;width:10941;height:521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RKD8MA&#10;AADaAAAADwAAAGRycy9kb3ducmV2LnhtbESPT2sCMRTE7wW/Q3iCt5rVg5TVKCpoFWnBPyjeHslz&#10;d3Hzst1EXb99Uyh4HGbmN8xo0thS3Kn2hWMFvW4Cglg7U3Cm4LBfvH+A8AHZYOmYFDzJw2Tcehth&#10;atyDt3TfhUxECPsUFeQhVKmUXudk0XddRRy9i6sthijrTJoaHxFuS9lPkoG0WHBcyLGieU76urtZ&#10;BZ/fP+dNOXsus/Wp+tJ7GXRzNEp12s10CCJQE17h//bKKOjD35V4A+T4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ERKD8MAAADaAAAADwAAAAAAAAAAAAAAAACYAgAAZHJzL2Rv&#10;d25yZXYueG1sUEsFBgAAAAAEAAQA9QAAAIgDAAAAAA==&#10;" fillcolor="window" strokecolor="#953735">
                  <v:shadow on="t" color="#632523" offset="0,1pt"/>
                  <v:path arrowok="t"/>
                  <v:textbox inset=",3mm">
                    <w:txbxContent>
                      <w:p w:rsidR="00BE166D" w:rsidRDefault="00BE166D" w:rsidP="00BE166D">
                        <w:pPr>
                          <w:pStyle w:val="NormalWeb"/>
                          <w:jc w:val="center"/>
                        </w:pPr>
                        <w:r>
                          <w:rPr>
                            <w:rFonts w:ascii="Arial Narrow" w:eastAsia="+mn-ea" w:hAnsi="Arial Narrow" w:cs="Arial"/>
                            <w:b/>
                            <w:bCs/>
                            <w:color w:val="1F497D"/>
                            <w:kern w:val="24"/>
                            <w:sz w:val="22"/>
                            <w:szCs w:val="22"/>
                          </w:rPr>
                          <w:t>Other Potential Funders $</w:t>
                        </w:r>
                      </w:p>
                    </w:txbxContent>
                  </v:textbox>
                </v:roundrect>
              </v:group>
            </w:pict>
          </mc:Fallback>
        </mc:AlternateContent>
      </w:r>
    </w:p>
    <w:p w:rsidR="00BE166D" w:rsidRPr="006C6DED" w:rsidRDefault="00BE166D" w:rsidP="00BE166D">
      <w:pPr>
        <w:jc w:val="both"/>
        <w:rPr>
          <w:rFonts w:ascii="Calibri" w:hAnsi="Calibri"/>
          <w:color w:val="244061" w:themeColor="accent1" w:themeShade="80"/>
          <w:sz w:val="22"/>
          <w:lang w:eastAsia="en-AU"/>
        </w:rPr>
      </w:pPr>
    </w:p>
    <w:p w:rsidR="00BE166D" w:rsidRPr="006C6DED" w:rsidRDefault="00BE166D" w:rsidP="00BE166D">
      <w:pPr>
        <w:jc w:val="both"/>
        <w:rPr>
          <w:rFonts w:ascii="Calibri" w:hAnsi="Calibri"/>
          <w:color w:val="244061" w:themeColor="accent1" w:themeShade="80"/>
          <w:sz w:val="22"/>
          <w:lang w:eastAsia="en-AU"/>
        </w:rPr>
      </w:pPr>
    </w:p>
    <w:p w:rsidR="00BE166D" w:rsidRPr="006C6DED" w:rsidRDefault="00431DA3" w:rsidP="00BE166D">
      <w:pPr>
        <w:jc w:val="both"/>
        <w:rPr>
          <w:rFonts w:ascii="Calibri" w:hAnsi="Calibri"/>
          <w:color w:val="244061" w:themeColor="accent1" w:themeShade="80"/>
          <w:sz w:val="22"/>
          <w:lang w:eastAsia="en-AU"/>
        </w:rPr>
      </w:pPr>
      <w:r w:rsidRPr="006C6DED">
        <w:rPr>
          <w:noProof/>
          <w:color w:val="244061" w:themeColor="accent1" w:themeShade="80"/>
          <w:lang w:eastAsia="en-AU"/>
        </w:rPr>
        <mc:AlternateContent>
          <mc:Choice Requires="wps">
            <w:drawing>
              <wp:anchor distT="4294967295" distB="4294967295" distL="114300" distR="114300" simplePos="0" relativeHeight="251667968" behindDoc="0" locked="0" layoutInCell="1" allowOverlap="1">
                <wp:simplePos x="0" y="0"/>
                <wp:positionH relativeFrom="column">
                  <wp:posOffset>4042410</wp:posOffset>
                </wp:positionH>
                <wp:positionV relativeFrom="paragraph">
                  <wp:posOffset>178435</wp:posOffset>
                </wp:positionV>
                <wp:extent cx="327660" cy="45719"/>
                <wp:effectExtent l="0" t="57150" r="34290" b="5016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27660" cy="45719"/>
                        </a:xfrm>
                        <a:prstGeom prst="straightConnector1">
                          <a:avLst/>
                        </a:prstGeom>
                        <a:noFill/>
                        <a:ln w="25400" cap="flat" cmpd="sng" algn="ctr">
                          <a:solidFill>
                            <a:srgbClr val="4F81BD">
                              <a:shade val="95000"/>
                              <a:satMod val="105000"/>
                            </a:srgbClr>
                          </a:solidFill>
                          <a:prstDash val="solid"/>
                          <a:headEnd type="triangle"/>
                          <a:tailEnd type="none"/>
                        </a:ln>
                        <a:effectLst/>
                      </wps:spPr>
                      <wps:bodyPr/>
                    </wps:wsp>
                  </a:graphicData>
                </a:graphic>
                <wp14:sizeRelH relativeFrom="margin">
                  <wp14:pctWidth>0</wp14:pctWidth>
                </wp14:sizeRelH>
                <wp14:sizeRelV relativeFrom="page">
                  <wp14:pctHeight>0</wp14:pctHeight>
                </wp14:sizeRelV>
              </wp:anchor>
            </w:drawing>
          </mc:Choice>
          <mc:Fallback>
            <w:pict>
              <v:shape id="Straight Arrow Connector 1" o:spid="_x0000_s1026" type="#_x0000_t32" style="position:absolute;margin-left:318.3pt;margin-top:14.05pt;width:25.8pt;height:3.6pt;flip:x;z-index:2516679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" strokecolor="#4a7ebb" strokeweight="2pt">
                <v:stroke startarrow="block"/>
                <o:lock v:ext="edit" shapetype="f"/>
              </v:shape>
            </w:pict>
          </mc:Fallback>
        </mc:AlternateContent>
      </w:r>
      <w:r w:rsidRPr="006C6DED">
        <w:rPr>
          <w:noProof/>
          <w:color w:val="244061" w:themeColor="accent1" w:themeShade="80"/>
          <w:lang w:eastAsia="en-AU"/>
        </w:rPr>
        <mc:AlternateContent>
          <mc:Choice Requires="wps">
            <w:drawing>
              <wp:anchor distT="0" distB="0" distL="114299" distR="114299" simplePos="0" relativeHeight="251652608" behindDoc="0" locked="0" layoutInCell="1" allowOverlap="1">
                <wp:simplePos x="0" y="0"/>
                <wp:positionH relativeFrom="column">
                  <wp:posOffset>1077595</wp:posOffset>
                </wp:positionH>
                <wp:positionV relativeFrom="paragraph">
                  <wp:posOffset>175895</wp:posOffset>
                </wp:positionV>
                <wp:extent cx="0" cy="184785"/>
                <wp:effectExtent l="76200" t="0" r="57150" b="62865"/>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84785"/>
                        </a:xfrm>
                        <a:prstGeom prst="straightConnector1">
                          <a:avLst/>
                        </a:prstGeom>
                        <a:noFill/>
                        <a:ln w="25400" cap="flat" cmpd="sng" algn="ctr">
                          <a:solidFill>
                            <a:srgbClr val="4F81BD">
                              <a:shade val="95000"/>
                              <a:satMod val="105000"/>
                            </a:srgbClr>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 id="Straight Arrow Connector 16" o:spid="_x0000_s1026" type="#_x0000_t32" style="position:absolute;margin-left:84.85pt;margin-top:13.85pt;width:0;height:14.55pt;z-index:2516526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" strokecolor="#4a7ebb" strokeweight="2pt">
                <v:stroke endarrow="block"/>
                <o:lock v:ext="edit" shapetype="f"/>
              </v:shape>
            </w:pict>
          </mc:Fallback>
        </mc:AlternateContent>
      </w:r>
    </w:p>
    <w:p w:rsidR="00BE166D" w:rsidRPr="006C6DED" w:rsidRDefault="00431DA3" w:rsidP="00BE166D">
      <w:pPr>
        <w:rPr>
          <w:color w:val="244061" w:themeColor="accent1" w:themeShade="80"/>
          <w:lang w:eastAsia="en-AU"/>
        </w:rPr>
      </w:pPr>
      <w:r>
        <w:rPr>
          <w:rFonts w:ascii="Calibri" w:hAnsi="Calibri"/>
          <w:noProof/>
          <w:color w:val="244061" w:themeColor="accent1" w:themeShade="80"/>
          <w:sz w:val="22"/>
          <w:lang w:eastAsia="en-AU"/>
        </w:rPr>
        <w:drawing>
          <wp:anchor distT="0" distB="0" distL="114300" distR="114300" simplePos="0" relativeHeight="251674112" behindDoc="1" locked="0" layoutInCell="1" allowOverlap="1" wp14:anchorId="3CD32605">
            <wp:simplePos x="0" y="0"/>
            <wp:positionH relativeFrom="column">
              <wp:posOffset>549275</wp:posOffset>
            </wp:positionH>
            <wp:positionV relativeFrom="paragraph">
              <wp:posOffset>320675</wp:posOffset>
            </wp:positionV>
            <wp:extent cx="420370" cy="152400"/>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flipV="1">
                      <a:off x="0" y="0"/>
                      <a:ext cx="420370" cy="152400"/>
                    </a:xfrm>
                    <a:prstGeom prst="rect">
                      <a:avLst/>
                    </a:prstGeom>
                    <a:noFill/>
                  </pic:spPr>
                </pic:pic>
              </a:graphicData>
            </a:graphic>
            <wp14:sizeRelV relativeFrom="margin">
              <wp14:pctHeight>0</wp14:pctHeight>
            </wp14:sizeRelV>
          </wp:anchor>
        </w:drawing>
      </w:r>
    </w:p>
    <w:p w:rsidR="00BE166D" w:rsidRPr="006C6DED" w:rsidRDefault="00431DA3" w:rsidP="00BE166D">
      <w:pPr>
        <w:rPr>
          <w:color w:val="244061" w:themeColor="accent1" w:themeShade="80"/>
          <w:lang w:eastAsia="en-AU"/>
        </w:rPr>
      </w:pPr>
      <w:r w:rsidRPr="006C6DED">
        <w:rPr>
          <w:noProof/>
          <w:color w:val="244061" w:themeColor="accent1" w:themeShade="80"/>
          <w:lang w:eastAsia="en-AU"/>
        </w:rPr>
        <mc:AlternateContent>
          <mc:Choice Requires="wps">
            <w:drawing>
              <wp:anchor distT="0" distB="0" distL="114299" distR="114299" simplePos="0" relativeHeight="251655680" behindDoc="0" locked="0" layoutInCell="1" allowOverlap="1">
                <wp:simplePos x="0" y="0"/>
                <wp:positionH relativeFrom="column">
                  <wp:posOffset>789940</wp:posOffset>
                </wp:positionH>
                <wp:positionV relativeFrom="paragraph">
                  <wp:posOffset>283210</wp:posOffset>
                </wp:positionV>
                <wp:extent cx="274320" cy="288925"/>
                <wp:effectExtent l="0" t="38100" r="49530" b="34925"/>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74320" cy="288925"/>
                        </a:xfrm>
                        <a:prstGeom prst="straightConnector1">
                          <a:avLst/>
                        </a:prstGeom>
                        <a:noFill/>
                        <a:ln w="25400" cap="flat" cmpd="sng" algn="ctr">
                          <a:solidFill>
                            <a:srgbClr val="4F81BD">
                              <a:shade val="95000"/>
                              <a:satMod val="105000"/>
                            </a:srgbClr>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 id="Straight Arrow Connector 13" o:spid="_x0000_s1026" type="#_x0000_t32" style="position:absolute;margin-left:62.2pt;margin-top:22.3pt;width:21.6pt;height:22.75pt;flip:y;z-index:2516556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" strokecolor="#4a7ebb" strokeweight="2pt">
                <v:stroke endarrow="block"/>
                <o:lock v:ext="edit" shapetype="f"/>
              </v:shape>
            </w:pict>
          </mc:Fallback>
        </mc:AlternateContent>
      </w:r>
    </w:p>
    <w:p w:rsidR="00BE166D" w:rsidRPr="006C6DED" w:rsidRDefault="00BE166D" w:rsidP="00BE166D">
      <w:pPr>
        <w:pStyle w:val="Heading2"/>
        <w:rPr>
          <w:rFonts w:ascii="Arial" w:eastAsiaTheme="minorHAnsi" w:hAnsi="Arial" w:cstheme="minorBidi"/>
          <w:b w:val="0"/>
          <w:bCs w:val="0"/>
          <w:color w:val="244061" w:themeColor="accent1" w:themeShade="80"/>
          <w:sz w:val="24"/>
          <w:szCs w:val="22"/>
          <w:lang w:eastAsia="en-AU"/>
        </w:rPr>
      </w:pPr>
    </w:p>
    <w:p w:rsidR="00BE166D" w:rsidRPr="006C6DED" w:rsidRDefault="00BE166D" w:rsidP="00BE166D">
      <w:pPr>
        <w:rPr>
          <w:color w:val="244061" w:themeColor="accent1" w:themeShade="80"/>
          <w:lang w:eastAsia="en-AU"/>
        </w:rPr>
      </w:pPr>
    </w:p>
    <w:p w:rsidR="00BE166D" w:rsidRPr="006C6DED" w:rsidRDefault="00BE166D" w:rsidP="00BE166D">
      <w:pPr>
        <w:rPr>
          <w:color w:val="244061" w:themeColor="accent1" w:themeShade="80"/>
          <w:lang w:eastAsia="en-AU"/>
        </w:rPr>
      </w:pPr>
    </w:p>
    <w:p w:rsidR="00431DA3" w:rsidRPr="00431DA3" w:rsidRDefault="00431DA3" w:rsidP="00431DA3">
      <w:pPr>
        <w:rPr>
          <w:lang w:eastAsia="en-AU"/>
        </w:rPr>
      </w:pPr>
    </w:p>
    <w:p w:rsidR="004D7514" w:rsidRPr="004D7514" w:rsidRDefault="004D7514" w:rsidP="004D7514">
      <w:pPr>
        <w:rPr>
          <w:lang w:eastAsia="en-AU"/>
        </w:rPr>
      </w:pPr>
    </w:p>
    <w:p w:rsidR="006C6DED" w:rsidRPr="006C6DED" w:rsidRDefault="006C6DED" w:rsidP="006C6DED">
      <w:pPr>
        <w:pStyle w:val="Heading1"/>
        <w:keepNext w:val="0"/>
        <w:keepLines w:val="0"/>
        <w:pBdr>
          <w:bottom w:val="single" w:sz="4" w:space="1" w:color="007DBA"/>
        </w:pBdr>
        <w:spacing w:after="240" w:line="22" w:lineRule="atLeast"/>
        <w:rPr>
          <w:rFonts w:ascii="Arial" w:eastAsia="ChollaSansRegular" w:hAnsi="Arial" w:cs="Arial"/>
          <w:color w:val="244061" w:themeColor="accent1" w:themeShade="80"/>
          <w:kern w:val="36"/>
          <w:sz w:val="36"/>
          <w:szCs w:val="36"/>
          <w:lang w:eastAsia="en-AU"/>
        </w:rPr>
      </w:pPr>
      <w:bookmarkStart w:id="4" w:name="_Toc520900404"/>
      <w:r w:rsidRPr="006C6DED">
        <w:rPr>
          <w:rFonts w:ascii="Arial" w:eastAsia="ChollaSansRegular" w:hAnsi="Arial" w:cs="Arial"/>
          <w:color w:val="244061" w:themeColor="accent1" w:themeShade="80"/>
          <w:kern w:val="36"/>
          <w:sz w:val="36"/>
          <w:szCs w:val="36"/>
          <w:lang w:eastAsia="en-AU"/>
        </w:rPr>
        <w:lastRenderedPageBreak/>
        <w:t>Connecting Community for Kids, Joint Commissioning Committee Co-Chair Position Profile</w:t>
      </w:r>
      <w:bookmarkEnd w:id="4"/>
    </w:p>
    <w:p w:rsidR="006C6DED" w:rsidRPr="006C6DED" w:rsidRDefault="006C6DED" w:rsidP="006C6DED">
      <w:pPr>
        <w:rPr>
          <w:rFonts w:cs="Arial"/>
          <w:color w:val="244061" w:themeColor="accent1" w:themeShade="80"/>
        </w:rPr>
      </w:pPr>
      <w:bookmarkStart w:id="5" w:name="_Hlk522172855"/>
      <w:r w:rsidRPr="006C6DED">
        <w:rPr>
          <w:rFonts w:cs="Arial"/>
          <w:color w:val="244061" w:themeColor="accent1" w:themeShade="80"/>
        </w:rPr>
        <w:t>The position would suit someone who is passionate and invested in achieving outcomes for children and families in the early years. They would have knowledge and experience in the community services sector.</w:t>
      </w:r>
    </w:p>
    <w:p w:rsidR="006C6DED" w:rsidRDefault="006C6DED" w:rsidP="006C6DED">
      <w:pPr>
        <w:rPr>
          <w:rFonts w:cs="Arial"/>
          <w:color w:val="244061" w:themeColor="accent1" w:themeShade="80"/>
        </w:rPr>
      </w:pPr>
      <w:bookmarkStart w:id="6" w:name="_Hlk522172984"/>
      <w:bookmarkEnd w:id="5"/>
      <w:r w:rsidRPr="006C6DED">
        <w:rPr>
          <w:rFonts w:cs="Arial"/>
          <w:color w:val="244061" w:themeColor="accent1" w:themeShade="80"/>
        </w:rPr>
        <w:t>Their personal philosophy would be reflective of the Shared Principles and Practices of the Committee (see Attachment 1)</w:t>
      </w:r>
    </w:p>
    <w:bookmarkEnd w:id="6"/>
    <w:p w:rsidR="00F1260A" w:rsidRPr="006C6DED" w:rsidRDefault="00F1260A" w:rsidP="006C6DED">
      <w:pPr>
        <w:rPr>
          <w:rFonts w:cs="Arial"/>
          <w:color w:val="244061" w:themeColor="accent1" w:themeShade="80"/>
        </w:rPr>
      </w:pPr>
      <w:r>
        <w:rPr>
          <w:rFonts w:cs="Arial"/>
          <w:color w:val="244061" w:themeColor="accent1" w:themeShade="80"/>
        </w:rPr>
        <w:t>The initial commitment would be for one year, commencing November 2018</w:t>
      </w:r>
    </w:p>
    <w:p w:rsidR="006C6DED" w:rsidRPr="004D7514" w:rsidRDefault="006C6DED" w:rsidP="004D7514">
      <w:pPr>
        <w:rPr>
          <w:rFonts w:cs="Arial"/>
          <w:b/>
          <w:color w:val="244061" w:themeColor="accent1" w:themeShade="80"/>
        </w:rPr>
      </w:pPr>
      <w:bookmarkStart w:id="7" w:name="_Hlk522173067"/>
      <w:r w:rsidRPr="004D7514">
        <w:rPr>
          <w:rFonts w:cs="Arial"/>
          <w:b/>
          <w:color w:val="244061" w:themeColor="accent1" w:themeShade="80"/>
        </w:rPr>
        <w:t xml:space="preserve">Description of </w:t>
      </w:r>
      <w:r w:rsidR="004D7514" w:rsidRPr="004D7514">
        <w:rPr>
          <w:rFonts w:cs="Arial"/>
          <w:b/>
          <w:color w:val="244061" w:themeColor="accent1" w:themeShade="80"/>
        </w:rPr>
        <w:t>Co</w:t>
      </w:r>
      <w:r w:rsidR="004D7514">
        <w:rPr>
          <w:rFonts w:cs="Arial"/>
          <w:b/>
          <w:color w:val="244061" w:themeColor="accent1" w:themeShade="80"/>
        </w:rPr>
        <w:t xml:space="preserve"> </w:t>
      </w:r>
      <w:r w:rsidR="004D7514" w:rsidRPr="004D7514">
        <w:rPr>
          <w:rFonts w:cs="Arial"/>
          <w:b/>
          <w:color w:val="244061" w:themeColor="accent1" w:themeShade="80"/>
        </w:rPr>
        <w:t>Chair</w:t>
      </w:r>
      <w:r w:rsidRPr="004D7514">
        <w:rPr>
          <w:rFonts w:cs="Arial"/>
          <w:b/>
          <w:color w:val="244061" w:themeColor="accent1" w:themeShade="80"/>
        </w:rPr>
        <w:t xml:space="preserve"> role</w:t>
      </w:r>
    </w:p>
    <w:p w:rsidR="006C6DED" w:rsidRPr="006C6DED" w:rsidRDefault="006C6DED" w:rsidP="006C6DED">
      <w:pPr>
        <w:rPr>
          <w:rFonts w:cs="Arial"/>
          <w:color w:val="244061" w:themeColor="accent1" w:themeShade="80"/>
        </w:rPr>
      </w:pPr>
      <w:r w:rsidRPr="006C6DED">
        <w:rPr>
          <w:rFonts w:cs="Arial"/>
          <w:color w:val="244061" w:themeColor="accent1" w:themeShade="80"/>
        </w:rPr>
        <w:t>The role of the JCC Co Chair is to demonstrate strong and informed leadership ensuring that the committee operates effectively, maintaining a strategic focus, monitoring overall performance and managing its principal relationships.</w:t>
      </w:r>
    </w:p>
    <w:p w:rsidR="006C6DED" w:rsidRPr="006C6DED" w:rsidRDefault="006C6DED" w:rsidP="006C6DED">
      <w:pPr>
        <w:rPr>
          <w:rFonts w:cs="Arial"/>
          <w:color w:val="244061" w:themeColor="accent1" w:themeShade="80"/>
        </w:rPr>
      </w:pPr>
      <w:r w:rsidRPr="006C6DED">
        <w:rPr>
          <w:rFonts w:cs="Arial"/>
          <w:color w:val="244061" w:themeColor="accent1" w:themeShade="80"/>
        </w:rPr>
        <w:t xml:space="preserve">The Chair position is a shared responsibility. Currently the other Co Chair is the Director of </w:t>
      </w:r>
      <w:r w:rsidR="00F1260A">
        <w:rPr>
          <w:rFonts w:cs="Arial"/>
          <w:color w:val="244061" w:themeColor="accent1" w:themeShade="80"/>
        </w:rPr>
        <w:t xml:space="preserve">Children and </w:t>
      </w:r>
      <w:r w:rsidRPr="006C6DED">
        <w:rPr>
          <w:rFonts w:cs="Arial"/>
          <w:color w:val="244061" w:themeColor="accent1" w:themeShade="80"/>
        </w:rPr>
        <w:t xml:space="preserve">Families </w:t>
      </w:r>
      <w:r w:rsidR="00F1260A" w:rsidRPr="001F279A">
        <w:rPr>
          <w:rFonts w:cs="Arial"/>
          <w:color w:val="244061" w:themeColor="accent1" w:themeShade="80"/>
        </w:rPr>
        <w:t>D</w:t>
      </w:r>
      <w:r w:rsidR="00F3762D">
        <w:rPr>
          <w:rFonts w:cs="Arial"/>
          <w:color w:val="244061" w:themeColor="accent1" w:themeShade="80"/>
        </w:rPr>
        <w:t>ivision</w:t>
      </w:r>
      <w:r w:rsidR="00F1260A">
        <w:rPr>
          <w:rFonts w:cs="Arial"/>
          <w:color w:val="244061" w:themeColor="accent1" w:themeShade="80"/>
        </w:rPr>
        <w:t xml:space="preserve"> within the Department of </w:t>
      </w:r>
      <w:r w:rsidR="00F3762D">
        <w:rPr>
          <w:rFonts w:cs="Arial"/>
          <w:color w:val="244061" w:themeColor="accent1" w:themeShade="80"/>
        </w:rPr>
        <w:t>C</w:t>
      </w:r>
      <w:r w:rsidR="00F1260A">
        <w:rPr>
          <w:rFonts w:cs="Arial"/>
          <w:color w:val="244061" w:themeColor="accent1" w:themeShade="80"/>
        </w:rPr>
        <w:t>ommunities</w:t>
      </w:r>
      <w:r w:rsidR="00F3762D">
        <w:rPr>
          <w:rFonts w:cs="Arial"/>
          <w:color w:val="244061" w:themeColor="accent1" w:themeShade="80"/>
        </w:rPr>
        <w:t>.</w:t>
      </w:r>
    </w:p>
    <w:p w:rsidR="006C6DED" w:rsidRPr="006C6DED" w:rsidRDefault="006C6DED" w:rsidP="006C6DED">
      <w:pPr>
        <w:rPr>
          <w:rFonts w:cs="Arial"/>
          <w:color w:val="244061" w:themeColor="accent1" w:themeShade="80"/>
        </w:rPr>
      </w:pPr>
      <w:r w:rsidRPr="006C6DED">
        <w:rPr>
          <w:rFonts w:cs="Arial"/>
          <w:color w:val="244061" w:themeColor="accent1" w:themeShade="80"/>
        </w:rPr>
        <w:t>The Department of Communities provides executive support.</w:t>
      </w:r>
    </w:p>
    <w:p w:rsidR="006C6DED" w:rsidRPr="00637627" w:rsidRDefault="006C6DED" w:rsidP="002C4C25">
      <w:pPr>
        <w:rPr>
          <w:rFonts w:cs="Arial"/>
          <w:b/>
          <w:color w:val="244061" w:themeColor="accent1" w:themeShade="80"/>
        </w:rPr>
      </w:pPr>
      <w:r w:rsidRPr="00637627">
        <w:rPr>
          <w:rFonts w:cs="Arial"/>
          <w:b/>
          <w:color w:val="244061" w:themeColor="accent1" w:themeShade="80"/>
        </w:rPr>
        <w:t xml:space="preserve">Co Chair responsibilities include </w:t>
      </w:r>
    </w:p>
    <w:p w:rsidR="006C6DED" w:rsidRPr="006C6DED" w:rsidRDefault="00637627" w:rsidP="006C6DED">
      <w:pPr>
        <w:numPr>
          <w:ilvl w:val="0"/>
          <w:numId w:val="18"/>
        </w:numPr>
        <w:spacing w:after="0" w:line="240" w:lineRule="auto"/>
        <w:rPr>
          <w:rFonts w:cs="Arial"/>
          <w:color w:val="244061" w:themeColor="accent1" w:themeShade="80"/>
        </w:rPr>
      </w:pPr>
      <w:r>
        <w:rPr>
          <w:rFonts w:cs="Arial"/>
          <w:color w:val="244061" w:themeColor="accent1" w:themeShade="80"/>
        </w:rPr>
        <w:t>P</w:t>
      </w:r>
      <w:r w:rsidR="006C6DED" w:rsidRPr="006C6DED">
        <w:rPr>
          <w:rFonts w:cs="Arial"/>
          <w:color w:val="244061" w:themeColor="accent1" w:themeShade="80"/>
        </w:rPr>
        <w:t>roviding expertise relevant to the work of the JCC</w:t>
      </w:r>
    </w:p>
    <w:p w:rsidR="006C6DED" w:rsidRPr="006C6DED" w:rsidRDefault="00637627" w:rsidP="006C6DED">
      <w:pPr>
        <w:numPr>
          <w:ilvl w:val="0"/>
          <w:numId w:val="18"/>
        </w:numPr>
        <w:spacing w:after="0" w:line="240" w:lineRule="auto"/>
        <w:rPr>
          <w:rFonts w:cs="Arial"/>
          <w:color w:val="244061" w:themeColor="accent1" w:themeShade="80"/>
        </w:rPr>
      </w:pPr>
      <w:r>
        <w:rPr>
          <w:rFonts w:cs="Arial"/>
          <w:color w:val="244061" w:themeColor="accent1" w:themeShade="80"/>
        </w:rPr>
        <w:t>R</w:t>
      </w:r>
      <w:r w:rsidR="006C6DED" w:rsidRPr="006C6DED">
        <w:rPr>
          <w:rFonts w:cs="Arial"/>
          <w:color w:val="244061" w:themeColor="accent1" w:themeShade="80"/>
        </w:rPr>
        <w:t>epresenting the broad views, interests and needs of the community, service providers and research institutions relevant to the work of the JCC</w:t>
      </w:r>
    </w:p>
    <w:p w:rsidR="006C6DED" w:rsidRPr="006C6DED" w:rsidRDefault="00637627" w:rsidP="006C6DED">
      <w:pPr>
        <w:numPr>
          <w:ilvl w:val="0"/>
          <w:numId w:val="18"/>
        </w:numPr>
        <w:spacing w:after="0" w:line="240" w:lineRule="auto"/>
        <w:rPr>
          <w:rFonts w:cs="Arial"/>
          <w:color w:val="244061" w:themeColor="accent1" w:themeShade="80"/>
        </w:rPr>
      </w:pPr>
      <w:r>
        <w:rPr>
          <w:rFonts w:cs="Arial"/>
          <w:color w:val="244061" w:themeColor="accent1" w:themeShade="80"/>
        </w:rPr>
        <w:t>R</w:t>
      </w:r>
      <w:r w:rsidR="006C6DED" w:rsidRPr="006C6DED">
        <w:rPr>
          <w:rFonts w:cs="Arial"/>
          <w:color w:val="244061" w:themeColor="accent1" w:themeShade="80"/>
        </w:rPr>
        <w:t xml:space="preserve">epresenting the unique views of communities of interest i.e. Aboriginal and CALD </w:t>
      </w:r>
    </w:p>
    <w:p w:rsidR="006C6DED" w:rsidRPr="006C6DED" w:rsidRDefault="00637627" w:rsidP="006C6DED">
      <w:pPr>
        <w:numPr>
          <w:ilvl w:val="0"/>
          <w:numId w:val="18"/>
        </w:numPr>
        <w:spacing w:after="0" w:line="240" w:lineRule="auto"/>
        <w:rPr>
          <w:rFonts w:cs="Arial"/>
          <w:color w:val="244061" w:themeColor="accent1" w:themeShade="80"/>
        </w:rPr>
      </w:pPr>
      <w:r>
        <w:rPr>
          <w:rFonts w:cs="Arial"/>
          <w:color w:val="244061" w:themeColor="accent1" w:themeShade="80"/>
        </w:rPr>
        <w:t>F</w:t>
      </w:r>
      <w:r w:rsidR="006C6DED" w:rsidRPr="006C6DED">
        <w:rPr>
          <w:rFonts w:cs="Arial"/>
          <w:color w:val="244061" w:themeColor="accent1" w:themeShade="80"/>
        </w:rPr>
        <w:t>ostering collaboration within and across government ag</w:t>
      </w:r>
      <w:r>
        <w:rPr>
          <w:rFonts w:cs="Arial"/>
          <w:color w:val="244061" w:themeColor="accent1" w:themeShade="80"/>
        </w:rPr>
        <w:t>encies and the community sector</w:t>
      </w:r>
    </w:p>
    <w:p w:rsidR="006C6DED" w:rsidRPr="006C6DED" w:rsidRDefault="006C6DED" w:rsidP="006C6DED">
      <w:pPr>
        <w:numPr>
          <w:ilvl w:val="0"/>
          <w:numId w:val="18"/>
        </w:numPr>
        <w:spacing w:after="0" w:line="240" w:lineRule="auto"/>
        <w:rPr>
          <w:rFonts w:cs="Arial"/>
          <w:color w:val="244061" w:themeColor="accent1" w:themeShade="80"/>
        </w:rPr>
      </w:pPr>
      <w:r w:rsidRPr="006C6DED">
        <w:rPr>
          <w:rFonts w:cs="Arial"/>
          <w:color w:val="244061" w:themeColor="accent1" w:themeShade="80"/>
        </w:rPr>
        <w:t>Advocating across government and non-government agencies to support the CCK project’s sustainability and future</w:t>
      </w:r>
    </w:p>
    <w:p w:rsidR="006C6DED" w:rsidRPr="006C6DED" w:rsidRDefault="006C6DED" w:rsidP="006C6DED">
      <w:pPr>
        <w:numPr>
          <w:ilvl w:val="0"/>
          <w:numId w:val="18"/>
        </w:numPr>
        <w:spacing w:after="0" w:line="240" w:lineRule="auto"/>
        <w:rPr>
          <w:rFonts w:cs="Arial"/>
          <w:color w:val="244061" w:themeColor="accent1" w:themeShade="80"/>
        </w:rPr>
      </w:pPr>
      <w:r w:rsidRPr="006C6DED">
        <w:rPr>
          <w:rFonts w:cs="Arial"/>
          <w:color w:val="244061" w:themeColor="accent1" w:themeShade="80"/>
        </w:rPr>
        <w:t>Supporting stakeholder relationships</w:t>
      </w:r>
    </w:p>
    <w:p w:rsidR="006C6DED" w:rsidRPr="006C6DED" w:rsidRDefault="006C6DED" w:rsidP="006C6DED">
      <w:pPr>
        <w:numPr>
          <w:ilvl w:val="0"/>
          <w:numId w:val="18"/>
        </w:numPr>
        <w:spacing w:after="0" w:line="240" w:lineRule="auto"/>
        <w:rPr>
          <w:rFonts w:cs="Arial"/>
          <w:color w:val="244061" w:themeColor="accent1" w:themeShade="80"/>
        </w:rPr>
      </w:pPr>
      <w:r w:rsidRPr="006C6DED">
        <w:rPr>
          <w:rFonts w:cs="Arial"/>
          <w:color w:val="244061" w:themeColor="accent1" w:themeShade="80"/>
        </w:rPr>
        <w:t xml:space="preserve">Maintaining an effective and constructive relationship with the </w:t>
      </w:r>
      <w:r w:rsidR="00F80CA2">
        <w:rPr>
          <w:rFonts w:cs="Arial"/>
          <w:color w:val="244061" w:themeColor="accent1" w:themeShade="80"/>
        </w:rPr>
        <w:t>Joint Leadership Team (</w:t>
      </w:r>
      <w:r w:rsidRPr="006C6DED">
        <w:rPr>
          <w:rFonts w:cs="Arial"/>
          <w:color w:val="244061" w:themeColor="accent1" w:themeShade="80"/>
        </w:rPr>
        <w:t>JLT</w:t>
      </w:r>
      <w:r w:rsidR="00F80CA2">
        <w:rPr>
          <w:rFonts w:cs="Arial"/>
          <w:color w:val="244061" w:themeColor="accent1" w:themeShade="80"/>
        </w:rPr>
        <w:t>)</w:t>
      </w:r>
    </w:p>
    <w:p w:rsidR="006C6DED" w:rsidRPr="006C6DED" w:rsidRDefault="006C6DED" w:rsidP="006C6DED">
      <w:pPr>
        <w:numPr>
          <w:ilvl w:val="0"/>
          <w:numId w:val="18"/>
        </w:numPr>
        <w:spacing w:after="0" w:line="240" w:lineRule="auto"/>
        <w:rPr>
          <w:rFonts w:cs="Arial"/>
          <w:color w:val="244061" w:themeColor="accent1" w:themeShade="80"/>
        </w:rPr>
        <w:sectPr w:rsidR="006C6DED" w:rsidRPr="006C6DED" w:rsidSect="002C4C25">
          <w:pgSz w:w="11906" w:h="16838"/>
          <w:pgMar w:top="993" w:right="1416" w:bottom="1440" w:left="1276" w:header="708" w:footer="708" w:gutter="0"/>
          <w:cols w:space="708"/>
          <w:docGrid w:linePitch="360"/>
        </w:sectPr>
      </w:pPr>
      <w:r w:rsidRPr="006C6DED">
        <w:rPr>
          <w:rFonts w:cs="Arial"/>
          <w:color w:val="244061" w:themeColor="accent1" w:themeShade="80"/>
        </w:rPr>
        <w:t>Promoting and supporting the Committee’s Shared Principles and Practices</w:t>
      </w:r>
      <w:bookmarkEnd w:id="7"/>
      <w:r w:rsidRPr="006C6DED">
        <w:rPr>
          <w:rFonts w:cs="Arial"/>
          <w:color w:val="244061" w:themeColor="accent1" w:themeShade="80"/>
        </w:rPr>
        <w:t xml:space="preserve"> (See attached) </w:t>
      </w:r>
    </w:p>
    <w:p w:rsidR="006C6DED" w:rsidRPr="006C6DED" w:rsidRDefault="006C6DED" w:rsidP="006C6DED">
      <w:pPr>
        <w:pStyle w:val="Heading1"/>
        <w:keepNext w:val="0"/>
        <w:keepLines w:val="0"/>
        <w:pBdr>
          <w:bottom w:val="single" w:sz="4" w:space="1" w:color="007DBA"/>
        </w:pBdr>
        <w:spacing w:after="0" w:line="22" w:lineRule="atLeast"/>
        <w:rPr>
          <w:rFonts w:ascii="Arial" w:eastAsia="ChollaSansRegular" w:hAnsi="Arial" w:cs="Arial"/>
          <w:color w:val="244061" w:themeColor="accent1" w:themeShade="80"/>
          <w:kern w:val="36"/>
          <w:sz w:val="36"/>
          <w:szCs w:val="36"/>
          <w:lang w:eastAsia="en-AU"/>
        </w:rPr>
      </w:pPr>
      <w:bookmarkStart w:id="8" w:name="_Toc520900405"/>
      <w:r w:rsidRPr="006C6DED">
        <w:rPr>
          <w:rFonts w:ascii="Arial" w:eastAsia="ChollaSansRegular" w:hAnsi="Arial" w:cs="Arial"/>
          <w:color w:val="244061" w:themeColor="accent1" w:themeShade="80"/>
          <w:kern w:val="36"/>
          <w:sz w:val="36"/>
          <w:szCs w:val="36"/>
          <w:lang w:eastAsia="en-AU"/>
        </w:rPr>
        <w:lastRenderedPageBreak/>
        <w:t>Connecting Community for Kids Shared Principles and Practices</w:t>
      </w:r>
      <w:bookmarkEnd w:id="8"/>
      <w:r w:rsidR="00445BA7">
        <w:rPr>
          <w:rFonts w:ascii="Arial" w:eastAsia="ChollaSansRegular" w:hAnsi="Arial" w:cs="Arial"/>
          <w:color w:val="244061" w:themeColor="accent1" w:themeShade="80"/>
          <w:kern w:val="36"/>
          <w:sz w:val="36"/>
          <w:szCs w:val="36"/>
          <w:lang w:eastAsia="en-AU"/>
        </w:rPr>
        <w:t xml:space="preserve"> (</w:t>
      </w:r>
      <w:r w:rsidR="00445BA7" w:rsidRPr="00445BA7">
        <w:rPr>
          <w:rFonts w:ascii="Arial" w:eastAsia="ChollaSansRegular" w:hAnsi="Arial" w:cs="Arial"/>
          <w:color w:val="244061" w:themeColor="accent1" w:themeShade="80"/>
          <w:kern w:val="36"/>
          <w:sz w:val="20"/>
          <w:szCs w:val="20"/>
          <w:lang w:eastAsia="en-AU"/>
        </w:rPr>
        <w:t>Attachment 1)</w:t>
      </w:r>
    </w:p>
    <w:p w:rsidR="006C6DED" w:rsidRPr="00637627" w:rsidRDefault="006C6DED" w:rsidP="006C6DED">
      <w:pPr>
        <w:pStyle w:val="ListParagraph"/>
        <w:spacing w:after="0" w:line="259" w:lineRule="auto"/>
        <w:ind w:left="360"/>
        <w:jc w:val="both"/>
        <w:rPr>
          <w:rFonts w:cs="Arial"/>
          <w:b/>
          <w:color w:val="244061" w:themeColor="accent1" w:themeShade="80"/>
          <w:szCs w:val="24"/>
          <w:lang w:eastAsia="en-AU"/>
        </w:rPr>
      </w:pPr>
    </w:p>
    <w:p w:rsidR="006C6DED" w:rsidRPr="00637627" w:rsidRDefault="00637627" w:rsidP="00637627">
      <w:pPr>
        <w:rPr>
          <w:rFonts w:cs="Arial"/>
          <w:b/>
          <w:color w:val="244061" w:themeColor="accent1" w:themeShade="80"/>
        </w:rPr>
      </w:pPr>
      <w:r>
        <w:rPr>
          <w:rFonts w:cs="Arial"/>
          <w:b/>
          <w:color w:val="244061" w:themeColor="accent1" w:themeShade="80"/>
        </w:rPr>
        <w:t>Principles</w:t>
      </w:r>
    </w:p>
    <w:p w:rsidR="006C6DED" w:rsidRPr="006C6DED" w:rsidRDefault="006C6DED" w:rsidP="006C6DED">
      <w:pPr>
        <w:pStyle w:val="ListParagraph"/>
        <w:numPr>
          <w:ilvl w:val="0"/>
          <w:numId w:val="16"/>
        </w:numPr>
        <w:spacing w:after="0" w:line="259" w:lineRule="auto"/>
        <w:jc w:val="both"/>
        <w:rPr>
          <w:rFonts w:cs="Arial"/>
          <w:color w:val="244061" w:themeColor="accent1" w:themeShade="80"/>
          <w:lang w:eastAsia="en-AU"/>
        </w:rPr>
      </w:pPr>
      <w:r w:rsidRPr="006C6DED">
        <w:rPr>
          <w:rFonts w:cs="Arial"/>
          <w:color w:val="244061" w:themeColor="accent1" w:themeShade="80"/>
          <w:lang w:eastAsia="en-AU"/>
        </w:rPr>
        <w:t>A commitment to improving early years outcomes for children in the Cities of Cockburn and Kwinana.</w:t>
      </w:r>
    </w:p>
    <w:p w:rsidR="006C6DED" w:rsidRPr="006C6DED" w:rsidRDefault="006C6DED" w:rsidP="006C6DED">
      <w:pPr>
        <w:pStyle w:val="ListParagraph"/>
        <w:numPr>
          <w:ilvl w:val="0"/>
          <w:numId w:val="16"/>
        </w:numPr>
        <w:spacing w:after="0" w:line="259" w:lineRule="auto"/>
        <w:jc w:val="both"/>
        <w:rPr>
          <w:rFonts w:cs="Arial"/>
          <w:color w:val="244061" w:themeColor="accent1" w:themeShade="80"/>
          <w:lang w:eastAsia="en-AU"/>
        </w:rPr>
      </w:pPr>
      <w:r w:rsidRPr="006C6DED">
        <w:rPr>
          <w:rFonts w:cs="Arial"/>
          <w:color w:val="244061" w:themeColor="accent1" w:themeShade="80"/>
          <w:lang w:eastAsia="en-AU"/>
        </w:rPr>
        <w:t>Respect for the contribution of families and the communities of Cockburn and Kwinana in improving early years outcomes.</w:t>
      </w:r>
    </w:p>
    <w:p w:rsidR="006C6DED" w:rsidRPr="006C6DED" w:rsidRDefault="006C6DED" w:rsidP="006C6DED">
      <w:pPr>
        <w:pStyle w:val="ListParagraph"/>
        <w:numPr>
          <w:ilvl w:val="0"/>
          <w:numId w:val="16"/>
        </w:numPr>
        <w:spacing w:after="0" w:line="259" w:lineRule="auto"/>
        <w:jc w:val="both"/>
        <w:rPr>
          <w:rFonts w:cs="Arial"/>
          <w:color w:val="244061" w:themeColor="accent1" w:themeShade="80"/>
          <w:lang w:eastAsia="en-AU"/>
        </w:rPr>
      </w:pPr>
      <w:r w:rsidRPr="006C6DED">
        <w:rPr>
          <w:rFonts w:cs="Arial"/>
          <w:color w:val="244061" w:themeColor="accent1" w:themeShade="80"/>
          <w:lang w:eastAsia="en-AU"/>
        </w:rPr>
        <w:t>A commitment to collaboration and creating the conditions to achieve community responsive, effective and coordinated decision making and working together, recognising the interdependence of community services to improving early years outcomes in the Cities of Cockburn and Kwinana.</w:t>
      </w:r>
    </w:p>
    <w:p w:rsidR="006C6DED" w:rsidRPr="006C6DED" w:rsidRDefault="006C6DED" w:rsidP="006C6DED">
      <w:pPr>
        <w:pStyle w:val="ListParagraph"/>
        <w:numPr>
          <w:ilvl w:val="0"/>
          <w:numId w:val="16"/>
        </w:numPr>
        <w:spacing w:after="0" w:line="259" w:lineRule="auto"/>
        <w:jc w:val="both"/>
        <w:rPr>
          <w:rFonts w:cs="Arial"/>
          <w:color w:val="244061" w:themeColor="accent1" w:themeShade="80"/>
          <w:lang w:eastAsia="en-AU"/>
        </w:rPr>
      </w:pPr>
      <w:r w:rsidRPr="006C6DED">
        <w:rPr>
          <w:rFonts w:cs="Arial"/>
          <w:color w:val="244061" w:themeColor="accent1" w:themeShade="80"/>
          <w:lang w:eastAsia="en-AU"/>
        </w:rPr>
        <w:t xml:space="preserve">A partnership based on mutual respect and trust, with openness and transparency underpinning activities. </w:t>
      </w:r>
    </w:p>
    <w:p w:rsidR="006C6DED" w:rsidRPr="006C6DED" w:rsidRDefault="006C6DED" w:rsidP="006C6DED">
      <w:pPr>
        <w:pStyle w:val="ListParagraph"/>
        <w:numPr>
          <w:ilvl w:val="0"/>
          <w:numId w:val="16"/>
        </w:numPr>
        <w:spacing w:after="0" w:line="259" w:lineRule="auto"/>
        <w:jc w:val="both"/>
        <w:rPr>
          <w:rFonts w:cs="Arial"/>
          <w:color w:val="244061" w:themeColor="accent1" w:themeShade="80"/>
          <w:lang w:eastAsia="en-AU"/>
        </w:rPr>
      </w:pPr>
      <w:r w:rsidRPr="006C6DED">
        <w:rPr>
          <w:rFonts w:cs="Arial"/>
          <w:color w:val="244061" w:themeColor="accent1" w:themeShade="80"/>
          <w:lang w:eastAsia="en-AU"/>
        </w:rPr>
        <w:t>Recognition of the value and contribution of all sectors – public, not-for-profit, corporate - in improving early years outcomes in Cockburn and Kwinana.</w:t>
      </w:r>
    </w:p>
    <w:p w:rsidR="006C6DED" w:rsidRPr="006C6DED" w:rsidRDefault="006C6DED" w:rsidP="006C6DED">
      <w:pPr>
        <w:pStyle w:val="ListParagraph"/>
        <w:numPr>
          <w:ilvl w:val="0"/>
          <w:numId w:val="16"/>
        </w:numPr>
        <w:spacing w:after="0" w:line="259" w:lineRule="auto"/>
        <w:jc w:val="both"/>
        <w:rPr>
          <w:rFonts w:cs="Arial"/>
          <w:color w:val="244061" w:themeColor="accent1" w:themeShade="80"/>
          <w:lang w:eastAsia="en-AU"/>
        </w:rPr>
      </w:pPr>
      <w:r w:rsidRPr="006C6DED">
        <w:rPr>
          <w:rFonts w:cs="Arial"/>
          <w:color w:val="244061" w:themeColor="accent1" w:themeShade="80"/>
          <w:lang w:eastAsia="en-AU"/>
        </w:rPr>
        <w:t>A commitment to the sustainability of community services promoting improved early years early years outcomes in the Cities of Cockburn and Kwinana.</w:t>
      </w:r>
    </w:p>
    <w:p w:rsidR="006C6DED" w:rsidRPr="006C6DED" w:rsidRDefault="006C6DED" w:rsidP="006C6DED">
      <w:pPr>
        <w:pStyle w:val="ListParagraph"/>
        <w:spacing w:after="0" w:line="259" w:lineRule="auto"/>
        <w:ind w:left="360"/>
        <w:jc w:val="both"/>
        <w:rPr>
          <w:rFonts w:cs="Arial"/>
          <w:color w:val="244061" w:themeColor="accent1" w:themeShade="80"/>
          <w:lang w:eastAsia="en-AU"/>
        </w:rPr>
      </w:pPr>
    </w:p>
    <w:p w:rsidR="006C6DED" w:rsidRPr="00637627" w:rsidRDefault="006C6DED" w:rsidP="00637627">
      <w:pPr>
        <w:rPr>
          <w:rFonts w:cs="Arial"/>
          <w:b/>
          <w:color w:val="244061" w:themeColor="accent1" w:themeShade="80"/>
        </w:rPr>
      </w:pPr>
      <w:r w:rsidRPr="00637627">
        <w:rPr>
          <w:rFonts w:cs="Arial"/>
          <w:b/>
          <w:color w:val="244061" w:themeColor="accent1" w:themeShade="80"/>
        </w:rPr>
        <w:t>Practices</w:t>
      </w:r>
    </w:p>
    <w:p w:rsidR="006C6DED" w:rsidRPr="006C6DED" w:rsidRDefault="006C6DED" w:rsidP="006C6DED">
      <w:pPr>
        <w:pStyle w:val="ListParagraph"/>
        <w:numPr>
          <w:ilvl w:val="0"/>
          <w:numId w:val="16"/>
        </w:numPr>
        <w:spacing w:after="0" w:line="259" w:lineRule="auto"/>
        <w:jc w:val="both"/>
        <w:rPr>
          <w:rFonts w:cs="Arial"/>
          <w:color w:val="244061" w:themeColor="accent1" w:themeShade="80"/>
          <w:lang w:eastAsia="en-AU"/>
        </w:rPr>
      </w:pPr>
      <w:r w:rsidRPr="006C6DED">
        <w:rPr>
          <w:rFonts w:cs="Arial"/>
          <w:color w:val="244061" w:themeColor="accent1" w:themeShade="80"/>
          <w:lang w:eastAsia="en-AU"/>
        </w:rPr>
        <w:t xml:space="preserve">A focus on place-based collaboration and innovation to improve early years outcomes in Cockburn and Kwinana. </w:t>
      </w:r>
    </w:p>
    <w:p w:rsidR="006C6DED" w:rsidRPr="006C6DED" w:rsidRDefault="006C6DED" w:rsidP="006C6DED">
      <w:pPr>
        <w:pStyle w:val="ListParagraph"/>
        <w:numPr>
          <w:ilvl w:val="0"/>
          <w:numId w:val="16"/>
        </w:numPr>
        <w:spacing w:after="0" w:line="259" w:lineRule="auto"/>
        <w:jc w:val="both"/>
        <w:rPr>
          <w:rFonts w:cs="Arial"/>
          <w:color w:val="244061" w:themeColor="accent1" w:themeShade="80"/>
          <w:lang w:eastAsia="en-AU"/>
        </w:rPr>
      </w:pPr>
      <w:r w:rsidRPr="006C6DED">
        <w:rPr>
          <w:rFonts w:cs="Arial"/>
          <w:color w:val="244061" w:themeColor="accent1" w:themeShade="80"/>
          <w:lang w:eastAsia="en-AU"/>
        </w:rPr>
        <w:t>Continually empowering community members in the design, planning and delivery of early years services in Cockburn and Kwinana.</w:t>
      </w:r>
    </w:p>
    <w:p w:rsidR="006C6DED" w:rsidRPr="006C6DED" w:rsidRDefault="006C6DED" w:rsidP="006C6DED">
      <w:pPr>
        <w:pStyle w:val="ListParagraph"/>
        <w:numPr>
          <w:ilvl w:val="0"/>
          <w:numId w:val="16"/>
        </w:numPr>
        <w:spacing w:after="0" w:line="259" w:lineRule="auto"/>
        <w:jc w:val="both"/>
        <w:rPr>
          <w:rFonts w:cs="Arial"/>
          <w:color w:val="244061" w:themeColor="accent1" w:themeShade="80"/>
          <w:lang w:eastAsia="en-AU"/>
        </w:rPr>
      </w:pPr>
      <w:r w:rsidRPr="006C6DED">
        <w:rPr>
          <w:rFonts w:cs="Arial"/>
          <w:color w:val="244061" w:themeColor="accent1" w:themeShade="80"/>
          <w:lang w:eastAsia="en-AU"/>
        </w:rPr>
        <w:t>Championing the ongoing involvement of member organisations’ employees in the initiative.</w:t>
      </w:r>
    </w:p>
    <w:p w:rsidR="006C6DED" w:rsidRPr="006C6DED" w:rsidRDefault="006C6DED" w:rsidP="006C6DED">
      <w:pPr>
        <w:pStyle w:val="ListParagraph"/>
        <w:numPr>
          <w:ilvl w:val="0"/>
          <w:numId w:val="16"/>
        </w:numPr>
        <w:spacing w:after="0" w:line="259" w:lineRule="auto"/>
        <w:jc w:val="both"/>
        <w:rPr>
          <w:rFonts w:cs="Arial"/>
          <w:color w:val="244061" w:themeColor="accent1" w:themeShade="80"/>
          <w:lang w:eastAsia="en-AU"/>
        </w:rPr>
      </w:pPr>
      <w:r w:rsidRPr="006C6DED">
        <w:rPr>
          <w:rFonts w:cs="Arial"/>
          <w:color w:val="244061" w:themeColor="accent1" w:themeShade="80"/>
          <w:lang w:eastAsia="en-AU"/>
        </w:rPr>
        <w:t>Valuing diversity and inclusion, recognising the unique strengths of and disadvantage experienced by Western Australia’s Indigenous people.</w:t>
      </w:r>
    </w:p>
    <w:p w:rsidR="006C6DED" w:rsidRPr="006C6DED" w:rsidRDefault="006C6DED" w:rsidP="006C6DED">
      <w:pPr>
        <w:pStyle w:val="ListParagraph"/>
        <w:numPr>
          <w:ilvl w:val="0"/>
          <w:numId w:val="16"/>
        </w:numPr>
        <w:spacing w:after="0" w:line="259" w:lineRule="auto"/>
        <w:jc w:val="both"/>
        <w:rPr>
          <w:rFonts w:cs="Arial"/>
          <w:color w:val="244061" w:themeColor="accent1" w:themeShade="80"/>
          <w:lang w:eastAsia="en-AU"/>
        </w:rPr>
      </w:pPr>
      <w:r w:rsidRPr="006C6DED">
        <w:rPr>
          <w:rFonts w:cs="Arial"/>
          <w:color w:val="244061" w:themeColor="accent1" w:themeShade="80"/>
          <w:lang w:eastAsia="en-AU"/>
        </w:rPr>
        <w:t>Sharing of data and information to inform the development, implementation and evaluation of the Roadmap for Change.</w:t>
      </w:r>
    </w:p>
    <w:p w:rsidR="006C6DED" w:rsidRPr="006C6DED" w:rsidRDefault="006C6DED" w:rsidP="006C6DED">
      <w:pPr>
        <w:pStyle w:val="ListParagraph"/>
        <w:spacing w:after="0" w:line="259" w:lineRule="auto"/>
        <w:ind w:left="360"/>
        <w:jc w:val="both"/>
        <w:rPr>
          <w:rFonts w:cs="Arial"/>
          <w:color w:val="244061" w:themeColor="accent1" w:themeShade="80"/>
          <w:lang w:eastAsia="en-AU"/>
        </w:rPr>
      </w:pPr>
    </w:p>
    <w:p w:rsidR="006C6DED" w:rsidRPr="006C6DED" w:rsidRDefault="006C6DED" w:rsidP="006C6DED">
      <w:pPr>
        <w:rPr>
          <w:rFonts w:cs="Arial"/>
          <w:color w:val="244061" w:themeColor="accent1" w:themeShade="80"/>
          <w:sz w:val="22"/>
          <w:lang w:eastAsia="en-AU"/>
        </w:rPr>
      </w:pPr>
    </w:p>
    <w:p w:rsidR="006C6DED" w:rsidRPr="006C6DED" w:rsidRDefault="006C6DED" w:rsidP="006C6DED">
      <w:pPr>
        <w:rPr>
          <w:rFonts w:cs="Arial"/>
          <w:color w:val="244061" w:themeColor="accent1" w:themeShade="80"/>
          <w:sz w:val="22"/>
          <w:lang w:eastAsia="en-AU"/>
        </w:rPr>
      </w:pPr>
    </w:p>
    <w:p w:rsidR="006C6DED" w:rsidRPr="006C6DED" w:rsidRDefault="006C6DED" w:rsidP="006C6DED">
      <w:pPr>
        <w:rPr>
          <w:rFonts w:cs="Arial"/>
          <w:color w:val="244061" w:themeColor="accent1" w:themeShade="80"/>
          <w:sz w:val="22"/>
          <w:lang w:eastAsia="en-AU"/>
        </w:rPr>
      </w:pPr>
    </w:p>
    <w:p w:rsidR="006C6DED" w:rsidRPr="006C6DED" w:rsidRDefault="006C6DED" w:rsidP="006C6DED">
      <w:pPr>
        <w:rPr>
          <w:rFonts w:cs="Arial"/>
          <w:color w:val="244061" w:themeColor="accent1" w:themeShade="80"/>
          <w:sz w:val="22"/>
          <w:lang w:eastAsia="en-AU"/>
        </w:rPr>
      </w:pPr>
    </w:p>
    <w:p w:rsidR="006C6DED" w:rsidRPr="006C6DED" w:rsidRDefault="006C6DED" w:rsidP="006C6DED">
      <w:pPr>
        <w:rPr>
          <w:rFonts w:cs="Arial"/>
          <w:color w:val="244061" w:themeColor="accent1" w:themeShade="80"/>
          <w:sz w:val="22"/>
          <w:lang w:eastAsia="en-AU"/>
        </w:rPr>
      </w:pPr>
    </w:p>
    <w:p w:rsidR="006C6DED" w:rsidRPr="006C6DED" w:rsidRDefault="006C6DED" w:rsidP="006C6DED">
      <w:pPr>
        <w:rPr>
          <w:rFonts w:cs="Arial"/>
          <w:color w:val="244061" w:themeColor="accent1" w:themeShade="80"/>
          <w:sz w:val="22"/>
          <w:lang w:eastAsia="en-AU"/>
        </w:rPr>
      </w:pPr>
    </w:p>
    <w:p w:rsidR="006C6DED" w:rsidRPr="006C6DED" w:rsidRDefault="006C6DED" w:rsidP="006C6DED">
      <w:pPr>
        <w:rPr>
          <w:rFonts w:cs="Arial"/>
          <w:color w:val="244061" w:themeColor="accent1" w:themeShade="80"/>
          <w:sz w:val="22"/>
          <w:lang w:eastAsia="en-AU"/>
        </w:rPr>
      </w:pPr>
    </w:p>
    <w:p w:rsidR="006C6DED" w:rsidRPr="006C6DED" w:rsidRDefault="006C6DED" w:rsidP="006C6DED">
      <w:pPr>
        <w:rPr>
          <w:rFonts w:cs="Arial"/>
          <w:color w:val="244061" w:themeColor="accent1" w:themeShade="80"/>
        </w:rPr>
      </w:pPr>
    </w:p>
    <w:p w:rsidR="006C6DED" w:rsidRPr="00445BA7" w:rsidRDefault="006C6DED" w:rsidP="006C6DED">
      <w:pPr>
        <w:pStyle w:val="Heading1"/>
        <w:keepNext w:val="0"/>
        <w:keepLines w:val="0"/>
        <w:pBdr>
          <w:bottom w:val="single" w:sz="4" w:space="1" w:color="007DBA"/>
        </w:pBdr>
        <w:spacing w:after="0" w:line="22" w:lineRule="atLeast"/>
        <w:rPr>
          <w:rFonts w:ascii="Arial" w:eastAsia="ChollaSansRegular" w:hAnsi="Arial" w:cs="Arial"/>
          <w:b w:val="0"/>
          <w:color w:val="244061" w:themeColor="accent1" w:themeShade="80"/>
          <w:kern w:val="36"/>
          <w:sz w:val="20"/>
          <w:szCs w:val="20"/>
          <w:lang w:eastAsia="en-AU"/>
        </w:rPr>
      </w:pPr>
      <w:bookmarkStart w:id="9" w:name="_Toc520900406"/>
      <w:bookmarkStart w:id="10" w:name="_Hlk522173193"/>
      <w:r w:rsidRPr="006C6DED">
        <w:rPr>
          <w:rFonts w:ascii="Arial" w:eastAsia="ChollaSansRegular" w:hAnsi="Arial" w:cs="Arial"/>
          <w:color w:val="244061" w:themeColor="accent1" w:themeShade="80"/>
          <w:kern w:val="36"/>
          <w:sz w:val="36"/>
          <w:szCs w:val="36"/>
          <w:lang w:eastAsia="en-AU"/>
        </w:rPr>
        <w:lastRenderedPageBreak/>
        <w:t>About Connecting Community for Kids</w:t>
      </w:r>
      <w:bookmarkEnd w:id="9"/>
      <w:r w:rsidRPr="006C6DED">
        <w:rPr>
          <w:rFonts w:ascii="Arial" w:eastAsia="ChollaSansRegular" w:hAnsi="Arial" w:cs="Arial"/>
          <w:color w:val="244061" w:themeColor="accent1" w:themeShade="80"/>
          <w:kern w:val="36"/>
          <w:sz w:val="36"/>
          <w:szCs w:val="36"/>
          <w:lang w:eastAsia="en-AU"/>
        </w:rPr>
        <w:t xml:space="preserve"> </w:t>
      </w:r>
      <w:r w:rsidR="00445BA7">
        <w:rPr>
          <w:rFonts w:ascii="Arial" w:eastAsia="ChollaSansRegular" w:hAnsi="Arial" w:cs="Arial"/>
          <w:color w:val="244061" w:themeColor="accent1" w:themeShade="80"/>
          <w:kern w:val="36"/>
          <w:sz w:val="36"/>
          <w:szCs w:val="36"/>
          <w:lang w:eastAsia="en-AU"/>
        </w:rPr>
        <w:t xml:space="preserve">         </w:t>
      </w:r>
      <w:r w:rsidR="00445BA7" w:rsidRPr="00445BA7">
        <w:rPr>
          <w:rFonts w:ascii="Arial" w:eastAsia="ChollaSansRegular" w:hAnsi="Arial" w:cs="Arial"/>
          <w:color w:val="244061" w:themeColor="accent1" w:themeShade="80"/>
          <w:kern w:val="36"/>
          <w:sz w:val="20"/>
          <w:szCs w:val="20"/>
          <w:lang w:eastAsia="en-AU"/>
        </w:rPr>
        <w:t>(</w:t>
      </w:r>
      <w:r w:rsidR="00445BA7" w:rsidRPr="00445BA7">
        <w:rPr>
          <w:rFonts w:ascii="Arial" w:eastAsia="ChollaSansRegular" w:hAnsi="Arial" w:cs="Arial"/>
          <w:b w:val="0"/>
          <w:color w:val="244061" w:themeColor="accent1" w:themeShade="80"/>
          <w:kern w:val="36"/>
          <w:sz w:val="20"/>
          <w:szCs w:val="20"/>
          <w:lang w:eastAsia="en-AU"/>
        </w:rPr>
        <w:t>Attachment 2)</w:t>
      </w:r>
    </w:p>
    <w:p w:rsidR="006C6DED" w:rsidRPr="006C6DED" w:rsidRDefault="006C6DED" w:rsidP="006C6DED">
      <w:pPr>
        <w:pStyle w:val="ListParagraph"/>
        <w:spacing w:after="160" w:line="259" w:lineRule="auto"/>
        <w:ind w:left="360"/>
        <w:jc w:val="both"/>
        <w:rPr>
          <w:rFonts w:cs="Arial"/>
          <w:color w:val="244061" w:themeColor="accent1" w:themeShade="80"/>
          <w:lang w:eastAsia="en-AU"/>
        </w:rPr>
      </w:pPr>
    </w:p>
    <w:p w:rsidR="006C6DED" w:rsidRPr="006C6DED" w:rsidRDefault="006C6DED" w:rsidP="006C6DED">
      <w:pPr>
        <w:rPr>
          <w:rFonts w:cs="Arial"/>
          <w:color w:val="244061" w:themeColor="accent1" w:themeShade="80"/>
        </w:rPr>
      </w:pPr>
      <w:r w:rsidRPr="006C6DED">
        <w:rPr>
          <w:rFonts w:cs="Arial"/>
          <w:color w:val="244061" w:themeColor="accent1" w:themeShade="80"/>
          <w:lang w:eastAsia="en-AU"/>
        </w:rPr>
        <w:t xml:space="preserve">Connecting Community for Kids - the Cockburn and Kwinana early years initiative is an innovative, place-based approach to improving outcomes for children in the early years from birth to eight years of age. </w:t>
      </w:r>
      <w:r w:rsidRPr="006C6DED">
        <w:rPr>
          <w:rFonts w:cs="Arial"/>
          <w:color w:val="244061" w:themeColor="accent1" w:themeShade="80"/>
        </w:rPr>
        <w:t xml:space="preserve">The early years (pre-birth to eight years) is a crucial stage where children undergo substantial physical, cognitive, language and social/emotional development.  </w:t>
      </w:r>
    </w:p>
    <w:p w:rsidR="006C6DED" w:rsidRPr="006C6DED" w:rsidRDefault="006C6DED" w:rsidP="006C6DED">
      <w:pPr>
        <w:rPr>
          <w:rFonts w:cs="Arial"/>
          <w:color w:val="244061" w:themeColor="accent1" w:themeShade="80"/>
        </w:rPr>
      </w:pPr>
      <w:r w:rsidRPr="006C6DED">
        <w:rPr>
          <w:rFonts w:cs="Arial"/>
          <w:color w:val="244061" w:themeColor="accent1" w:themeShade="80"/>
        </w:rPr>
        <w:t>A wide range of evidence shows that positive, nurturing experiences and developmentally appropriate learning opportunities in the early years foster children’s development and greatly contribute to successful outcomes later in life.</w:t>
      </w:r>
    </w:p>
    <w:p w:rsidR="006C6DED" w:rsidRPr="006C6DED" w:rsidRDefault="006C6DED" w:rsidP="006C6DED">
      <w:pPr>
        <w:rPr>
          <w:rFonts w:cs="Arial"/>
          <w:color w:val="244061" w:themeColor="accent1" w:themeShade="80"/>
        </w:rPr>
      </w:pPr>
      <w:r w:rsidRPr="006C6DED">
        <w:rPr>
          <w:rFonts w:cs="Arial"/>
          <w:color w:val="244061" w:themeColor="accent1" w:themeShade="80"/>
        </w:rPr>
        <w:t>In 2014, an opportunity was identified for a place-based initiative in the Cities of Cockburn and Kwinana to improve the health and wellbeing of children, aged from birth to eight years, as measured by Australian Early Development Census (AEDC) outcomes.  The initiative also aimed to demonstrate a place-based approach of partnership and collaboration between community, government, the community sector and industry, which was transferable to other locations.</w:t>
      </w:r>
    </w:p>
    <w:p w:rsidR="006C6DED" w:rsidRPr="006C6DED" w:rsidRDefault="006C6DED" w:rsidP="006C6DED">
      <w:pPr>
        <w:rPr>
          <w:rFonts w:cs="Arial"/>
          <w:color w:val="244061" w:themeColor="accent1" w:themeShade="80"/>
        </w:rPr>
      </w:pPr>
      <w:r w:rsidRPr="006C6DED">
        <w:rPr>
          <w:rFonts w:cs="Arial"/>
          <w:color w:val="244061" w:themeColor="accent1" w:themeShade="80"/>
        </w:rPr>
        <w:t xml:space="preserve">Modelled on the collective impact approach in Queensland’s Logan City, Logan Together, the Connecting Community for Kids Initiative (the CCK Initiative) was conceptualised as using aspects of the Collective Impact and Platforms Frameworks to take a long-term view to improve coordination and provide an effective organising environment for service planning, prioritisation and delivery; rather than add additional services to a congested market.  </w:t>
      </w:r>
    </w:p>
    <w:p w:rsidR="006C6DED" w:rsidRPr="006C6DED" w:rsidRDefault="006C6DED" w:rsidP="006C6DED">
      <w:pPr>
        <w:rPr>
          <w:rFonts w:cs="Arial"/>
          <w:color w:val="244061" w:themeColor="accent1" w:themeShade="80"/>
        </w:rPr>
      </w:pPr>
      <w:r w:rsidRPr="006C6DED">
        <w:rPr>
          <w:rFonts w:cs="Arial"/>
          <w:color w:val="244061" w:themeColor="accent1" w:themeShade="80"/>
        </w:rPr>
        <w:t xml:space="preserve">The CCK Initiative shares objectives with other initiatives, particularly the Woodside Development Fund. The Fund’s vision is “Zero to Eight. Life’s Great! Every child thrives in their development, learning and life.” </w:t>
      </w:r>
    </w:p>
    <w:p w:rsidR="006C6DED" w:rsidRPr="006C6DED" w:rsidRDefault="006C6DED" w:rsidP="006C6DED">
      <w:pPr>
        <w:rPr>
          <w:rFonts w:cs="Arial"/>
          <w:color w:val="244061" w:themeColor="accent1" w:themeShade="80"/>
        </w:rPr>
      </w:pPr>
      <w:r w:rsidRPr="006C6DED">
        <w:rPr>
          <w:rFonts w:cs="Arial"/>
          <w:color w:val="244061" w:themeColor="accent1" w:themeShade="80"/>
        </w:rPr>
        <w:t xml:space="preserve">Woodside funded WACOSS to undertake the initiative’s initial community engagement phase. A Reference Group was established to oversee the initial community engagement phase of the initiative. Through this engagement, it was clear that the communities of Cockburn and Kwinana sought to improve outcomes for children and families, and local services (government and non-government) and other stakeholders shared this objective. Community participants articulated strong interest in their children’s development and their desire for better futures/improved outcomes (wellbeing, health and happiness) for young children. Local services also supported enhanced collaboration to address family and community needs.  </w:t>
      </w:r>
    </w:p>
    <w:p w:rsidR="006C6DED" w:rsidRPr="006C6DED" w:rsidRDefault="006C6DED" w:rsidP="006C6DED">
      <w:pPr>
        <w:rPr>
          <w:rFonts w:cs="Arial"/>
          <w:color w:val="244061" w:themeColor="accent1" w:themeShade="80"/>
        </w:rPr>
      </w:pPr>
      <w:r w:rsidRPr="006C6DED">
        <w:rPr>
          <w:rFonts w:cs="Arial"/>
          <w:color w:val="244061" w:themeColor="accent1" w:themeShade="80"/>
        </w:rPr>
        <w:t>In November 2015, Woodside advised that it</w:t>
      </w:r>
      <w:r w:rsidR="00637627">
        <w:rPr>
          <w:rFonts w:cs="Arial"/>
          <w:color w:val="244061" w:themeColor="accent1" w:themeShade="80"/>
        </w:rPr>
        <w:t xml:space="preserve"> would</w:t>
      </w:r>
      <w:r w:rsidRPr="006C6DED">
        <w:rPr>
          <w:rFonts w:cs="Arial"/>
          <w:color w:val="244061" w:themeColor="accent1" w:themeShade="80"/>
        </w:rPr>
        <w:t xml:space="preserve"> contribute $2 million over a five-year period, i.e. $400,000 per annum to the CCK Initiative to provide financial support to engage a Collective Team to deliver the Auspicing Functions. In December 2015, a Sponsorship Agreement between Woodside and the Auspicing Organisation was ex</w:t>
      </w:r>
      <w:r w:rsidR="00637627">
        <w:rPr>
          <w:rFonts w:cs="Arial"/>
          <w:color w:val="244061" w:themeColor="accent1" w:themeShade="80"/>
        </w:rPr>
        <w:t>ecuted for a term of five years</w:t>
      </w:r>
    </w:p>
    <w:p w:rsidR="006C6DED" w:rsidRPr="006C6DED" w:rsidRDefault="006C6DED" w:rsidP="006C6DED">
      <w:pPr>
        <w:rPr>
          <w:rFonts w:cs="Arial"/>
          <w:color w:val="244061" w:themeColor="accent1" w:themeShade="80"/>
        </w:rPr>
      </w:pPr>
      <w:r w:rsidRPr="006C6DED">
        <w:rPr>
          <w:rFonts w:cs="Arial"/>
          <w:color w:val="244061" w:themeColor="accent1" w:themeShade="80"/>
        </w:rPr>
        <w:lastRenderedPageBreak/>
        <w:t>The CCK Initiative will undertake the following priority actions in the region over the next five years:</w:t>
      </w:r>
    </w:p>
    <w:p w:rsidR="006C6DED" w:rsidRPr="006C6DED" w:rsidRDefault="006C6DED" w:rsidP="006C6DED">
      <w:pPr>
        <w:numPr>
          <w:ilvl w:val="0"/>
          <w:numId w:val="15"/>
        </w:numPr>
        <w:spacing w:after="0" w:line="240" w:lineRule="auto"/>
        <w:rPr>
          <w:rFonts w:cs="Arial"/>
          <w:color w:val="244061" w:themeColor="accent1" w:themeShade="80"/>
        </w:rPr>
      </w:pPr>
      <w:r w:rsidRPr="006C6DED">
        <w:rPr>
          <w:rFonts w:cs="Arial"/>
          <w:color w:val="244061" w:themeColor="accent1" w:themeShade="80"/>
        </w:rPr>
        <w:t>Develop and implement the Roadmap for Change which is:</w:t>
      </w:r>
    </w:p>
    <w:p w:rsidR="006C6DED" w:rsidRPr="006C6DED" w:rsidRDefault="006C6DED" w:rsidP="006C6DED">
      <w:pPr>
        <w:numPr>
          <w:ilvl w:val="0"/>
          <w:numId w:val="15"/>
        </w:numPr>
        <w:spacing w:after="0" w:line="240" w:lineRule="auto"/>
        <w:rPr>
          <w:rFonts w:cs="Arial"/>
          <w:color w:val="244061" w:themeColor="accent1" w:themeShade="80"/>
        </w:rPr>
      </w:pPr>
      <w:r w:rsidRPr="006C6DED">
        <w:rPr>
          <w:rFonts w:cs="Arial"/>
          <w:color w:val="244061" w:themeColor="accent1" w:themeShade="80"/>
        </w:rPr>
        <w:t>aligned with Woodside’s Zero to Eight. Life’s great! framework; and</w:t>
      </w:r>
    </w:p>
    <w:p w:rsidR="006C6DED" w:rsidRPr="006C6DED" w:rsidRDefault="006C6DED" w:rsidP="006C6DED">
      <w:pPr>
        <w:numPr>
          <w:ilvl w:val="0"/>
          <w:numId w:val="15"/>
        </w:numPr>
        <w:spacing w:after="0" w:line="240" w:lineRule="auto"/>
        <w:rPr>
          <w:rFonts w:cs="Arial"/>
          <w:color w:val="244061" w:themeColor="accent1" w:themeShade="80"/>
        </w:rPr>
      </w:pPr>
      <w:r w:rsidRPr="006C6DED">
        <w:rPr>
          <w:rFonts w:cs="Arial"/>
          <w:color w:val="244061" w:themeColor="accent1" w:themeShade="80"/>
        </w:rPr>
        <w:t>outlines the key objectives that the Cockburn/Kwinana community wants to focus on to achieve improved outcomes for its young children, with agreed indicators to measure and track progress towards these outcomes.</w:t>
      </w:r>
    </w:p>
    <w:p w:rsidR="006C6DED" w:rsidRPr="006C6DED" w:rsidRDefault="006C6DED" w:rsidP="006C6DED">
      <w:pPr>
        <w:numPr>
          <w:ilvl w:val="0"/>
          <w:numId w:val="15"/>
        </w:numPr>
        <w:spacing w:after="0" w:line="240" w:lineRule="auto"/>
        <w:rPr>
          <w:rFonts w:cs="Arial"/>
          <w:color w:val="244061" w:themeColor="accent1" w:themeShade="80"/>
        </w:rPr>
      </w:pPr>
      <w:r w:rsidRPr="006C6DED">
        <w:rPr>
          <w:rFonts w:cs="Arial"/>
          <w:color w:val="244061" w:themeColor="accent1" w:themeShade="80"/>
        </w:rPr>
        <w:t>With the release of the 2015 AEDC results, develop a baseline to measure critical difference in children’s vulnerability.</w:t>
      </w:r>
    </w:p>
    <w:p w:rsidR="006C6DED" w:rsidRPr="006C6DED" w:rsidRDefault="006C6DED" w:rsidP="006C6DED">
      <w:pPr>
        <w:numPr>
          <w:ilvl w:val="0"/>
          <w:numId w:val="15"/>
        </w:numPr>
        <w:spacing w:after="0" w:line="240" w:lineRule="auto"/>
        <w:rPr>
          <w:rFonts w:cs="Arial"/>
          <w:color w:val="244061" w:themeColor="accent1" w:themeShade="80"/>
        </w:rPr>
      </w:pPr>
      <w:r w:rsidRPr="006C6DED">
        <w:rPr>
          <w:rFonts w:cs="Arial"/>
          <w:color w:val="244061" w:themeColor="accent1" w:themeShade="80"/>
        </w:rPr>
        <w:t xml:space="preserve">With the release of the 2018 and 2021 AEDC results, consider the reported movement in children vulnerable on one or more domains and whether the CCK Initiative is contributing to reducing children’s vulnerability. </w:t>
      </w:r>
    </w:p>
    <w:p w:rsidR="006C6DED" w:rsidRPr="006C6DED" w:rsidRDefault="006C6DED" w:rsidP="006C6DED">
      <w:pPr>
        <w:numPr>
          <w:ilvl w:val="0"/>
          <w:numId w:val="15"/>
        </w:numPr>
        <w:spacing w:after="0" w:line="240" w:lineRule="auto"/>
        <w:rPr>
          <w:rFonts w:cs="Arial"/>
          <w:color w:val="244061" w:themeColor="accent1" w:themeShade="80"/>
        </w:rPr>
      </w:pPr>
      <w:r w:rsidRPr="006C6DED">
        <w:rPr>
          <w:rFonts w:cs="Arial"/>
          <w:color w:val="244061" w:themeColor="accent1" w:themeShade="80"/>
        </w:rPr>
        <w:t>Achieve improved outcomes in early children development by enhancing service delivery through better coordination and cohesion of services and collaboration with community to ensure that needs are identified and met.</w:t>
      </w:r>
    </w:p>
    <w:p w:rsidR="006C6DED" w:rsidRPr="006C6DED" w:rsidRDefault="006C6DED" w:rsidP="006C6DED">
      <w:pPr>
        <w:numPr>
          <w:ilvl w:val="0"/>
          <w:numId w:val="15"/>
        </w:numPr>
        <w:spacing w:after="0" w:line="240" w:lineRule="auto"/>
        <w:rPr>
          <w:rFonts w:cs="Arial"/>
          <w:color w:val="244061" w:themeColor="accent1" w:themeShade="80"/>
        </w:rPr>
      </w:pPr>
      <w:r w:rsidRPr="006C6DED">
        <w:rPr>
          <w:rFonts w:cs="Arial"/>
          <w:color w:val="244061" w:themeColor="accent1" w:themeShade="80"/>
        </w:rPr>
        <w:t>Champion the purpose, development, implementation, outcomes and achievements of the initiative in partnership with the community.</w:t>
      </w:r>
    </w:p>
    <w:p w:rsidR="006C6DED" w:rsidRPr="006C6DED" w:rsidRDefault="006C6DED" w:rsidP="006C6DED">
      <w:pPr>
        <w:numPr>
          <w:ilvl w:val="0"/>
          <w:numId w:val="15"/>
        </w:numPr>
        <w:spacing w:after="0" w:line="240" w:lineRule="auto"/>
        <w:rPr>
          <w:rFonts w:cs="Arial"/>
          <w:color w:val="244061" w:themeColor="accent1" w:themeShade="80"/>
        </w:rPr>
      </w:pPr>
      <w:r w:rsidRPr="006C6DED">
        <w:rPr>
          <w:rFonts w:cs="Arial"/>
          <w:color w:val="244061" w:themeColor="accent1" w:themeShade="80"/>
        </w:rPr>
        <w:t>Seek long-term investment and contributions from multiple sources to support and fund the CCK Initiative’s development and implementation to ensure success.</w:t>
      </w:r>
    </w:p>
    <w:p w:rsidR="006C6DED" w:rsidRPr="00637627" w:rsidRDefault="006C6DED" w:rsidP="006C6DED">
      <w:pPr>
        <w:numPr>
          <w:ilvl w:val="0"/>
          <w:numId w:val="15"/>
        </w:numPr>
        <w:spacing w:after="0" w:line="240" w:lineRule="auto"/>
        <w:rPr>
          <w:rFonts w:cs="Arial"/>
          <w:color w:val="244061" w:themeColor="accent1" w:themeShade="80"/>
        </w:rPr>
      </w:pPr>
      <w:r w:rsidRPr="006C6DED">
        <w:rPr>
          <w:rFonts w:cs="Arial"/>
          <w:color w:val="244061" w:themeColor="accent1" w:themeShade="80"/>
        </w:rPr>
        <w:t xml:space="preserve">Seek learning and development opportunities to assist in the development and delivery of the initiative.  </w:t>
      </w:r>
    </w:p>
    <w:bookmarkEnd w:id="10"/>
    <w:p w:rsidR="004D7514" w:rsidRDefault="004D7514" w:rsidP="004D7514">
      <w:pPr>
        <w:pStyle w:val="Heading1"/>
        <w:keepNext w:val="0"/>
        <w:keepLines w:val="0"/>
        <w:pBdr>
          <w:bottom w:val="single" w:sz="4" w:space="1" w:color="007DBA"/>
        </w:pBdr>
        <w:spacing w:after="0" w:line="22" w:lineRule="atLeast"/>
        <w:rPr>
          <w:rFonts w:ascii="Arial" w:eastAsia="ChollaSansRegular" w:hAnsi="Arial" w:cs="Arial"/>
          <w:color w:val="244061" w:themeColor="accent1" w:themeShade="80"/>
          <w:kern w:val="36"/>
          <w:sz w:val="36"/>
          <w:szCs w:val="36"/>
          <w:lang w:eastAsia="en-AU"/>
        </w:rPr>
      </w:pPr>
    </w:p>
    <w:p w:rsidR="00A06F2C" w:rsidRPr="004D7514" w:rsidRDefault="006C6DED" w:rsidP="004D7514">
      <w:pPr>
        <w:pStyle w:val="Heading1"/>
        <w:keepNext w:val="0"/>
        <w:keepLines w:val="0"/>
        <w:pBdr>
          <w:bottom w:val="single" w:sz="4" w:space="1" w:color="007DBA"/>
        </w:pBdr>
        <w:spacing w:after="0" w:line="22" w:lineRule="atLeast"/>
        <w:rPr>
          <w:rFonts w:ascii="Arial" w:eastAsia="ChollaSansRegular" w:hAnsi="Arial" w:cs="Arial"/>
          <w:color w:val="244061" w:themeColor="accent1" w:themeShade="80"/>
          <w:kern w:val="36"/>
          <w:sz w:val="36"/>
          <w:szCs w:val="36"/>
          <w:lang w:eastAsia="en-AU"/>
        </w:rPr>
      </w:pPr>
      <w:bookmarkStart w:id="11" w:name="_Toc520900407"/>
      <w:r w:rsidRPr="004D7514">
        <w:rPr>
          <w:rFonts w:ascii="Arial" w:eastAsia="ChollaSansRegular" w:hAnsi="Arial" w:cs="Arial"/>
          <w:color w:val="244061" w:themeColor="accent1" w:themeShade="80"/>
          <w:kern w:val="36"/>
          <w:sz w:val="36"/>
          <w:szCs w:val="36"/>
          <w:lang w:eastAsia="en-AU"/>
        </w:rPr>
        <w:t>How to apply for the position</w:t>
      </w:r>
      <w:bookmarkEnd w:id="11"/>
    </w:p>
    <w:p w:rsidR="001F279A" w:rsidRDefault="00F1260A" w:rsidP="00316473">
      <w:pPr>
        <w:rPr>
          <w:rStyle w:val="Hyperlink"/>
          <w:rFonts w:cs="Arial"/>
          <w:color w:val="244061" w:themeColor="accent1" w:themeShade="80"/>
          <w:u w:val="none"/>
          <w:lang w:eastAsia="en-AU"/>
        </w:rPr>
      </w:pPr>
      <w:r>
        <w:rPr>
          <w:rFonts w:cs="Arial"/>
          <w:color w:val="244061" w:themeColor="accent1" w:themeShade="80"/>
          <w:lang w:eastAsia="en-AU"/>
        </w:rPr>
        <w:t xml:space="preserve">Interested applicants </w:t>
      </w:r>
      <w:r w:rsidR="001F279A">
        <w:rPr>
          <w:rFonts w:cs="Arial"/>
          <w:color w:val="244061" w:themeColor="accent1" w:themeShade="80"/>
          <w:lang w:eastAsia="en-AU"/>
        </w:rPr>
        <w:t>are</w:t>
      </w:r>
      <w:r w:rsidR="00316473" w:rsidRPr="006C6DED">
        <w:rPr>
          <w:rFonts w:cs="Arial"/>
          <w:color w:val="244061" w:themeColor="accent1" w:themeShade="80"/>
          <w:lang w:eastAsia="en-AU"/>
        </w:rPr>
        <w:t xml:space="preserve"> asked to lodge t</w:t>
      </w:r>
      <w:r>
        <w:rPr>
          <w:rFonts w:cs="Arial"/>
          <w:color w:val="244061" w:themeColor="accent1" w:themeShade="80"/>
          <w:lang w:eastAsia="en-AU"/>
        </w:rPr>
        <w:t>heir details with OnBoard WA</w:t>
      </w:r>
      <w:r w:rsidR="001F279A">
        <w:rPr>
          <w:rFonts w:cs="Arial"/>
          <w:color w:val="244061" w:themeColor="accent1" w:themeShade="80"/>
          <w:lang w:eastAsia="en-AU"/>
        </w:rPr>
        <w:t>,</w:t>
      </w:r>
      <w:r w:rsidR="001F279A" w:rsidRPr="001F279A">
        <w:rPr>
          <w:rStyle w:val="Hyperlink"/>
          <w:rFonts w:cs="Arial"/>
          <w:color w:val="244061" w:themeColor="accent1" w:themeShade="80"/>
          <w:u w:val="none"/>
          <w:lang w:eastAsia="en-AU"/>
        </w:rPr>
        <w:t xml:space="preserve"> </w:t>
      </w:r>
      <w:r w:rsidR="001F279A" w:rsidRPr="00F3762D">
        <w:rPr>
          <w:rStyle w:val="Hyperlink"/>
          <w:rFonts w:cs="Arial"/>
          <w:color w:val="244061" w:themeColor="accent1" w:themeShade="80"/>
          <w:u w:val="none"/>
          <w:lang w:eastAsia="en-AU"/>
        </w:rPr>
        <w:t>if they haven’t already done so</w:t>
      </w:r>
      <w:r w:rsidR="001F279A">
        <w:rPr>
          <w:rStyle w:val="Hyperlink"/>
          <w:rFonts w:cs="Arial"/>
          <w:color w:val="244061" w:themeColor="accent1" w:themeShade="80"/>
          <w:u w:val="none"/>
          <w:lang w:eastAsia="en-AU"/>
        </w:rPr>
        <w:t>.</w:t>
      </w:r>
    </w:p>
    <w:p w:rsidR="00316473" w:rsidRPr="001F279A" w:rsidRDefault="001F279A" w:rsidP="00316473">
      <w:pPr>
        <w:rPr>
          <w:rFonts w:cs="Arial"/>
          <w:color w:val="244061" w:themeColor="accent1" w:themeShade="80"/>
          <w:lang w:eastAsia="en-AU"/>
        </w:rPr>
      </w:pPr>
      <w:r>
        <w:rPr>
          <w:rStyle w:val="Hyperlink"/>
          <w:rFonts w:cs="Arial"/>
          <w:color w:val="244061" w:themeColor="accent1" w:themeShade="80"/>
          <w:u w:val="none"/>
          <w:lang w:eastAsia="en-AU"/>
        </w:rPr>
        <w:t xml:space="preserve">Please go to </w:t>
      </w:r>
      <w:hyperlink r:id="rId13" w:history="1">
        <w:r w:rsidR="00F3762D" w:rsidRPr="00AA4BA6">
          <w:rPr>
            <w:rStyle w:val="Hyperlink"/>
            <w:rFonts w:cs="Arial"/>
            <w:lang w:eastAsia="en-AU"/>
          </w:rPr>
          <w:t>www.onboardwa.jobs.wa.gov.au</w:t>
        </w:r>
      </w:hyperlink>
      <w:r w:rsidR="00F3762D" w:rsidRPr="00F3762D">
        <w:rPr>
          <w:rStyle w:val="Hyperlink"/>
          <w:rFonts w:cs="Arial"/>
          <w:color w:val="244061" w:themeColor="accent1" w:themeShade="80"/>
          <w:u w:val="none"/>
          <w:lang w:eastAsia="en-AU"/>
        </w:rPr>
        <w:t>.</w:t>
      </w:r>
      <w:r w:rsidR="00316473" w:rsidRPr="006C6DED">
        <w:rPr>
          <w:rFonts w:cs="Arial"/>
          <w:color w:val="244061" w:themeColor="accent1" w:themeShade="80"/>
          <w:lang w:eastAsia="en-AU"/>
        </w:rPr>
        <w:t xml:space="preserve"> </w:t>
      </w:r>
      <w:r w:rsidR="00316473" w:rsidRPr="006C6DED">
        <w:rPr>
          <w:rFonts w:cs="Arial"/>
          <w:color w:val="244061" w:themeColor="accent1" w:themeShade="80"/>
        </w:rPr>
        <w:t xml:space="preserve">The registration process includes submitting a range of personal and professional information that will be available to decision-makers considering the Co-Chair position. </w:t>
      </w:r>
    </w:p>
    <w:p w:rsidR="00316473" w:rsidRPr="006C6DED" w:rsidRDefault="001F279A" w:rsidP="00316473">
      <w:pPr>
        <w:rPr>
          <w:rFonts w:cs="Arial"/>
          <w:color w:val="244061" w:themeColor="accent1" w:themeShade="80"/>
          <w:lang w:eastAsia="en-AU"/>
        </w:rPr>
      </w:pPr>
      <w:r>
        <w:rPr>
          <w:rFonts w:cs="Arial"/>
          <w:color w:val="244061" w:themeColor="accent1" w:themeShade="80"/>
          <w:lang w:eastAsia="en-AU"/>
        </w:rPr>
        <w:t>It may be useful to familiarise yourself</w:t>
      </w:r>
      <w:r w:rsidR="00316473" w:rsidRPr="006C6DED">
        <w:rPr>
          <w:rFonts w:cs="Arial"/>
          <w:color w:val="244061" w:themeColor="accent1" w:themeShade="80"/>
          <w:lang w:eastAsia="en-AU"/>
        </w:rPr>
        <w:t xml:space="preserve"> familiarise yourself with OnBoard WA processes for registration at </w:t>
      </w:r>
      <w:hyperlink r:id="rId14" w:history="1">
        <w:r w:rsidR="00316473" w:rsidRPr="006C6DED">
          <w:rPr>
            <w:rStyle w:val="Hyperlink"/>
            <w:rFonts w:cs="Arial"/>
            <w:color w:val="244061" w:themeColor="accent1" w:themeShade="80"/>
            <w:lang w:eastAsia="en-AU"/>
          </w:rPr>
          <w:t>https://www.onboardwa.jobs.wa.gov.au/onboardwa.php/register</w:t>
        </w:r>
      </w:hyperlink>
    </w:p>
    <w:p w:rsidR="00316473" w:rsidRPr="006C6DED" w:rsidRDefault="00316473" w:rsidP="00316473">
      <w:pPr>
        <w:rPr>
          <w:rFonts w:cs="Arial"/>
          <w:color w:val="244061" w:themeColor="accent1" w:themeShade="80"/>
          <w:lang w:eastAsia="en-AU"/>
        </w:rPr>
      </w:pPr>
      <w:r w:rsidRPr="006C6DED">
        <w:rPr>
          <w:rFonts w:cs="Arial"/>
          <w:color w:val="244061" w:themeColor="accent1" w:themeShade="80"/>
          <w:lang w:eastAsia="en-AU"/>
        </w:rPr>
        <w:t xml:space="preserve">It is the applicant’s responsibility to ensure that their application is accurate and up to date. Please </w:t>
      </w:r>
      <w:r w:rsidR="00C02349" w:rsidRPr="006C6DED">
        <w:rPr>
          <w:rFonts w:cs="Arial"/>
          <w:color w:val="244061" w:themeColor="accent1" w:themeShade="80"/>
          <w:lang w:eastAsia="en-AU"/>
        </w:rPr>
        <w:t>allow</w:t>
      </w:r>
      <w:r w:rsidRPr="006C6DED">
        <w:rPr>
          <w:rFonts w:cs="Arial"/>
          <w:color w:val="244061" w:themeColor="accent1" w:themeShade="80"/>
          <w:lang w:eastAsia="en-AU"/>
        </w:rPr>
        <w:t xml:space="preserve"> plenty of time to submit your application </w:t>
      </w:r>
      <w:r w:rsidR="00FD63DC" w:rsidRPr="006C6DED">
        <w:rPr>
          <w:rFonts w:cs="Arial"/>
          <w:color w:val="244061" w:themeColor="accent1" w:themeShade="80"/>
          <w:lang w:eastAsia="en-AU"/>
        </w:rPr>
        <w:t>in case</w:t>
      </w:r>
      <w:r w:rsidRPr="006C6DED">
        <w:rPr>
          <w:rFonts w:cs="Arial"/>
          <w:color w:val="244061" w:themeColor="accent1" w:themeShade="80"/>
          <w:lang w:eastAsia="en-AU"/>
        </w:rPr>
        <w:t xml:space="preserve"> unanticipated problems</w:t>
      </w:r>
      <w:r w:rsidR="00FD63DC" w:rsidRPr="006C6DED">
        <w:rPr>
          <w:rFonts w:cs="Arial"/>
          <w:color w:val="244061" w:themeColor="accent1" w:themeShade="80"/>
          <w:lang w:eastAsia="en-AU"/>
        </w:rPr>
        <w:t xml:space="preserve"> arise</w:t>
      </w:r>
      <w:r w:rsidRPr="006C6DED">
        <w:rPr>
          <w:rFonts w:cs="Arial"/>
          <w:color w:val="244061" w:themeColor="accent1" w:themeShade="80"/>
          <w:lang w:eastAsia="en-AU"/>
        </w:rPr>
        <w:t>.</w:t>
      </w:r>
    </w:p>
    <w:p w:rsidR="00316473" w:rsidRPr="006C6DED" w:rsidRDefault="00316473" w:rsidP="00316473">
      <w:pPr>
        <w:spacing w:after="120"/>
        <w:rPr>
          <w:rFonts w:cs="Arial"/>
          <w:color w:val="244061" w:themeColor="accent1" w:themeShade="80"/>
          <w:lang w:eastAsia="en-AU"/>
        </w:rPr>
      </w:pPr>
      <w:r w:rsidRPr="006C6DED">
        <w:rPr>
          <w:rFonts w:cs="Arial"/>
          <w:color w:val="244061" w:themeColor="accent1" w:themeShade="80"/>
          <w:lang w:eastAsia="en-AU"/>
        </w:rPr>
        <w:t xml:space="preserve">Applicants should address the skills and experience they possess in relation to the </w:t>
      </w:r>
      <w:r w:rsidRPr="006C6DED">
        <w:rPr>
          <w:rFonts w:cs="Arial"/>
          <w:bCs/>
          <w:color w:val="244061" w:themeColor="accent1" w:themeShade="80"/>
          <w:lang w:eastAsia="en-AU"/>
        </w:rPr>
        <w:t>CCK</w:t>
      </w:r>
      <w:r w:rsidRPr="006C6DED">
        <w:rPr>
          <w:rFonts w:cs="Arial"/>
          <w:b/>
          <w:bCs/>
          <w:color w:val="244061" w:themeColor="accent1" w:themeShade="80"/>
          <w:lang w:eastAsia="en-AU"/>
        </w:rPr>
        <w:t xml:space="preserve"> </w:t>
      </w:r>
      <w:r w:rsidRPr="006C6DED">
        <w:rPr>
          <w:rFonts w:cs="Arial"/>
          <w:color w:val="244061" w:themeColor="accent1" w:themeShade="80"/>
          <w:lang w:eastAsia="en-AU"/>
        </w:rPr>
        <w:t>Co-Chair position.</w:t>
      </w:r>
    </w:p>
    <w:p w:rsidR="00316473" w:rsidRPr="006C6DED" w:rsidRDefault="00316473" w:rsidP="00316473">
      <w:pPr>
        <w:spacing w:after="120"/>
        <w:rPr>
          <w:rFonts w:cs="Arial"/>
          <w:color w:val="244061" w:themeColor="accent1" w:themeShade="80"/>
          <w:lang w:eastAsia="en-AU"/>
        </w:rPr>
      </w:pPr>
      <w:r w:rsidRPr="006C6DED">
        <w:rPr>
          <w:rFonts w:cs="Arial"/>
          <w:color w:val="244061" w:themeColor="accent1" w:themeShade="80"/>
          <w:lang w:eastAsia="en-AU"/>
        </w:rPr>
        <w:t>A panel of committee members will consider applications</w:t>
      </w:r>
      <w:r w:rsidR="00FD63DC" w:rsidRPr="006C6DED">
        <w:rPr>
          <w:rFonts w:cs="Arial"/>
          <w:color w:val="244061" w:themeColor="accent1" w:themeShade="80"/>
          <w:lang w:eastAsia="en-AU"/>
        </w:rPr>
        <w:t xml:space="preserve"> and make a final decision. </w:t>
      </w:r>
    </w:p>
    <w:p w:rsidR="00316473" w:rsidRPr="006C6DED" w:rsidRDefault="00FD63DC" w:rsidP="00BE166D">
      <w:pPr>
        <w:spacing w:after="120"/>
        <w:rPr>
          <w:rFonts w:cs="Arial"/>
          <w:color w:val="244061" w:themeColor="accent1" w:themeShade="80"/>
          <w:lang w:eastAsia="en-AU"/>
        </w:rPr>
      </w:pPr>
      <w:r w:rsidRPr="006C6DED">
        <w:rPr>
          <w:rFonts w:cs="Arial"/>
          <w:color w:val="244061" w:themeColor="accent1" w:themeShade="80"/>
          <w:lang w:eastAsia="en-AU"/>
        </w:rPr>
        <w:t>All applicants will be notified of the outcome.</w:t>
      </w:r>
    </w:p>
    <w:p w:rsidR="007C297A" w:rsidRPr="004D7514" w:rsidRDefault="007C297A" w:rsidP="004D7514">
      <w:pPr>
        <w:rPr>
          <w:rFonts w:cs="Arial"/>
          <w:b/>
          <w:color w:val="244061" w:themeColor="accent1" w:themeShade="80"/>
        </w:rPr>
      </w:pPr>
      <w:r w:rsidRPr="004D7514">
        <w:rPr>
          <w:rFonts w:cs="Arial"/>
          <w:b/>
          <w:color w:val="244061" w:themeColor="accent1" w:themeShade="80"/>
        </w:rPr>
        <w:t>Lodging your application</w:t>
      </w:r>
    </w:p>
    <w:p w:rsidR="00316473" w:rsidRPr="006C6DED" w:rsidRDefault="00316473" w:rsidP="00316473">
      <w:pPr>
        <w:rPr>
          <w:color w:val="244061" w:themeColor="accent1" w:themeShade="80"/>
          <w:lang w:eastAsia="en-AU"/>
        </w:rPr>
      </w:pPr>
      <w:r w:rsidRPr="006C6DED">
        <w:rPr>
          <w:color w:val="244061" w:themeColor="accent1" w:themeShade="80"/>
          <w:lang w:eastAsia="en-AU"/>
        </w:rPr>
        <w:t xml:space="preserve">When lodging your application please </w:t>
      </w:r>
    </w:p>
    <w:p w:rsidR="00316473" w:rsidRPr="006C6DED" w:rsidRDefault="00316473" w:rsidP="00316473">
      <w:pPr>
        <w:pStyle w:val="ListParagraph"/>
        <w:numPr>
          <w:ilvl w:val="0"/>
          <w:numId w:val="13"/>
        </w:numPr>
        <w:rPr>
          <w:color w:val="244061" w:themeColor="accent1" w:themeShade="80"/>
          <w:lang w:eastAsia="en-AU"/>
        </w:rPr>
      </w:pPr>
      <w:r w:rsidRPr="006C6DED">
        <w:rPr>
          <w:color w:val="244061" w:themeColor="accent1" w:themeShade="80"/>
          <w:lang w:eastAsia="en-AU"/>
        </w:rPr>
        <w:lastRenderedPageBreak/>
        <w:t>include as an attachment</w:t>
      </w:r>
      <w:r w:rsidR="0081403A" w:rsidRPr="006C6DED">
        <w:rPr>
          <w:color w:val="244061" w:themeColor="accent1" w:themeShade="80"/>
          <w:lang w:eastAsia="en-AU"/>
        </w:rPr>
        <w:t>,</w:t>
      </w:r>
      <w:r w:rsidRPr="006C6DED">
        <w:rPr>
          <w:color w:val="244061" w:themeColor="accent1" w:themeShade="80"/>
          <w:lang w:eastAsia="en-AU"/>
        </w:rPr>
        <w:t xml:space="preserve"> a current Curriculum Vitae of </w:t>
      </w:r>
      <w:r w:rsidRPr="006C6DED">
        <w:rPr>
          <w:b/>
          <w:color w:val="244061" w:themeColor="accent1" w:themeShade="80"/>
          <w:lang w:eastAsia="en-AU"/>
        </w:rPr>
        <w:t>no more than two pages</w:t>
      </w:r>
      <w:r w:rsidRPr="006C6DED">
        <w:rPr>
          <w:color w:val="244061" w:themeColor="accent1" w:themeShade="80"/>
          <w:lang w:eastAsia="en-AU"/>
        </w:rPr>
        <w:t xml:space="preserve"> that outlines your experience relevant to the Co-Chair position.</w:t>
      </w:r>
    </w:p>
    <w:p w:rsidR="00316473" w:rsidRPr="006C6DED" w:rsidRDefault="00316473" w:rsidP="0081403A">
      <w:pPr>
        <w:pStyle w:val="ListParagraph"/>
        <w:numPr>
          <w:ilvl w:val="0"/>
          <w:numId w:val="13"/>
        </w:numPr>
        <w:rPr>
          <w:color w:val="244061" w:themeColor="accent1" w:themeShade="80"/>
          <w:lang w:eastAsia="en-AU"/>
        </w:rPr>
      </w:pPr>
      <w:r w:rsidRPr="006C6DED">
        <w:rPr>
          <w:color w:val="244061" w:themeColor="accent1" w:themeShade="80"/>
          <w:lang w:eastAsia="en-AU"/>
        </w:rPr>
        <w:t xml:space="preserve">make sure </w:t>
      </w:r>
      <w:r w:rsidR="0081403A" w:rsidRPr="006C6DED">
        <w:rPr>
          <w:color w:val="244061" w:themeColor="accent1" w:themeShade="80"/>
          <w:lang w:eastAsia="en-AU"/>
        </w:rPr>
        <w:t xml:space="preserve">that in Section 8 </w:t>
      </w:r>
      <w:r w:rsidRPr="006C6DED">
        <w:rPr>
          <w:color w:val="244061" w:themeColor="accent1" w:themeShade="80"/>
          <w:lang w:eastAsia="en-AU"/>
        </w:rPr>
        <w:t>you choose</w:t>
      </w:r>
      <w:r w:rsidR="0081403A" w:rsidRPr="006C6DED">
        <w:rPr>
          <w:color w:val="244061" w:themeColor="accent1" w:themeShade="80"/>
          <w:lang w:eastAsia="en-AU"/>
        </w:rPr>
        <w:t xml:space="preserve"> -</w:t>
      </w:r>
      <w:r w:rsidRPr="006C6DED">
        <w:rPr>
          <w:color w:val="244061" w:themeColor="accent1" w:themeShade="80"/>
          <w:lang w:eastAsia="en-AU"/>
        </w:rPr>
        <w:t xml:space="preserve"> Registrations-Not for Profit boards and committees (537130)</w:t>
      </w:r>
    </w:p>
    <w:p w:rsidR="00FD2FEE" w:rsidRPr="004D7514" w:rsidRDefault="00FD2FEE" w:rsidP="004D7514">
      <w:pPr>
        <w:rPr>
          <w:rFonts w:cs="Arial"/>
          <w:b/>
          <w:color w:val="244061" w:themeColor="accent1" w:themeShade="80"/>
        </w:rPr>
      </w:pPr>
      <w:r w:rsidRPr="004D7514">
        <w:rPr>
          <w:rFonts w:cs="Arial"/>
          <w:b/>
          <w:color w:val="244061" w:themeColor="accent1" w:themeShade="80"/>
        </w:rPr>
        <w:t>For further information</w:t>
      </w:r>
    </w:p>
    <w:p w:rsidR="00FD2FEE" w:rsidRPr="006C6DED" w:rsidRDefault="00FD2FEE" w:rsidP="00A06F2C">
      <w:pPr>
        <w:pStyle w:val="BodyText"/>
        <w:spacing w:after="120"/>
        <w:rPr>
          <w:rFonts w:cs="Arial"/>
          <w:color w:val="244061" w:themeColor="accent1" w:themeShade="80"/>
        </w:rPr>
      </w:pPr>
      <w:r w:rsidRPr="006C6DED">
        <w:rPr>
          <w:rFonts w:cs="Arial"/>
          <w:color w:val="244061" w:themeColor="accent1" w:themeShade="80"/>
        </w:rPr>
        <w:t>If you require further information abou</w:t>
      </w:r>
      <w:r w:rsidR="00D75B05" w:rsidRPr="006C6DED">
        <w:rPr>
          <w:rFonts w:cs="Arial"/>
          <w:color w:val="244061" w:themeColor="accent1" w:themeShade="80"/>
        </w:rPr>
        <w:t xml:space="preserve">t the </w:t>
      </w:r>
      <w:r w:rsidR="008E410C" w:rsidRPr="006C6DED">
        <w:rPr>
          <w:rFonts w:cs="Arial"/>
          <w:color w:val="244061" w:themeColor="accent1" w:themeShade="80"/>
        </w:rPr>
        <w:t>Joint Commissioning Committee</w:t>
      </w:r>
      <w:r w:rsidRPr="006C6DED">
        <w:rPr>
          <w:rFonts w:cs="Arial"/>
          <w:color w:val="244061" w:themeColor="accent1" w:themeShade="80"/>
        </w:rPr>
        <w:t xml:space="preserve"> or assistance in completing the application, please contact:</w:t>
      </w:r>
    </w:p>
    <w:p w:rsidR="00FD2FEE" w:rsidRPr="006C6DED" w:rsidRDefault="008E410C" w:rsidP="00A06F2C">
      <w:pPr>
        <w:pStyle w:val="BodyText"/>
        <w:tabs>
          <w:tab w:val="left" w:pos="3840"/>
        </w:tabs>
        <w:spacing w:after="0"/>
        <w:rPr>
          <w:rStyle w:val="Hyperlink"/>
          <w:rFonts w:cs="Arial"/>
          <w:color w:val="244061" w:themeColor="accent1" w:themeShade="80"/>
        </w:rPr>
      </w:pPr>
      <w:r w:rsidRPr="006C6DED">
        <w:rPr>
          <w:rStyle w:val="Hyperlink"/>
          <w:rFonts w:cs="Arial"/>
          <w:color w:val="244061" w:themeColor="accent1" w:themeShade="80"/>
        </w:rPr>
        <w:t>Executive Officer:  Jo-Anne Abbott</w:t>
      </w:r>
    </w:p>
    <w:p w:rsidR="00044C28" w:rsidRPr="006C6DED" w:rsidRDefault="008E410C" w:rsidP="00FD2FEE">
      <w:pPr>
        <w:pStyle w:val="BodyText"/>
        <w:spacing w:after="0"/>
        <w:rPr>
          <w:rFonts w:cs="Arial"/>
          <w:color w:val="244061" w:themeColor="accent1" w:themeShade="80"/>
        </w:rPr>
      </w:pPr>
      <w:r w:rsidRPr="006C6DED">
        <w:rPr>
          <w:rFonts w:cs="Arial"/>
          <w:color w:val="244061" w:themeColor="accent1" w:themeShade="80"/>
        </w:rPr>
        <w:t>Ph: 6551 8740</w:t>
      </w:r>
    </w:p>
    <w:p w:rsidR="008E410C" w:rsidRPr="006C6DED" w:rsidRDefault="008E410C" w:rsidP="00FD2FEE">
      <w:pPr>
        <w:pStyle w:val="BodyText"/>
        <w:spacing w:after="0"/>
        <w:rPr>
          <w:rFonts w:cs="Arial"/>
          <w:color w:val="244061" w:themeColor="accent1" w:themeShade="80"/>
        </w:rPr>
      </w:pPr>
      <w:r w:rsidRPr="006C6DED">
        <w:rPr>
          <w:rFonts w:cs="Arial"/>
          <w:color w:val="244061" w:themeColor="accent1" w:themeShade="80"/>
        </w:rPr>
        <w:t>Email: jo-anne.abbott@communities.wa.gov.au</w:t>
      </w:r>
    </w:p>
    <w:p w:rsidR="008E410C" w:rsidRPr="006C6DED" w:rsidRDefault="008E410C" w:rsidP="00A313F5">
      <w:pPr>
        <w:autoSpaceDE w:val="0"/>
        <w:autoSpaceDN w:val="0"/>
        <w:adjustRightInd w:val="0"/>
        <w:spacing w:before="480" w:after="240" w:line="240" w:lineRule="auto"/>
        <w:rPr>
          <w:rFonts w:cs="Arial"/>
          <w:b/>
          <w:bCs/>
          <w:color w:val="244061" w:themeColor="accent1" w:themeShade="80"/>
          <w:sz w:val="40"/>
          <w:szCs w:val="40"/>
        </w:rPr>
      </w:pPr>
      <w:bookmarkStart w:id="12" w:name="_Toc418253075"/>
    </w:p>
    <w:p w:rsidR="008E410C" w:rsidRPr="006C6DED" w:rsidRDefault="008E410C" w:rsidP="00A313F5">
      <w:pPr>
        <w:autoSpaceDE w:val="0"/>
        <w:autoSpaceDN w:val="0"/>
        <w:adjustRightInd w:val="0"/>
        <w:spacing w:before="480" w:after="240" w:line="240" w:lineRule="auto"/>
        <w:rPr>
          <w:rFonts w:cs="Arial"/>
          <w:b/>
          <w:bCs/>
          <w:color w:val="244061" w:themeColor="accent1" w:themeShade="80"/>
          <w:sz w:val="40"/>
          <w:szCs w:val="40"/>
        </w:rPr>
      </w:pPr>
    </w:p>
    <w:p w:rsidR="008E410C" w:rsidRPr="006C6DED" w:rsidRDefault="008E410C" w:rsidP="00A313F5">
      <w:pPr>
        <w:autoSpaceDE w:val="0"/>
        <w:autoSpaceDN w:val="0"/>
        <w:adjustRightInd w:val="0"/>
        <w:spacing w:before="480" w:after="240" w:line="240" w:lineRule="auto"/>
        <w:rPr>
          <w:rFonts w:cs="Arial"/>
          <w:b/>
          <w:bCs/>
          <w:color w:val="244061" w:themeColor="accent1" w:themeShade="80"/>
          <w:sz w:val="40"/>
          <w:szCs w:val="40"/>
        </w:rPr>
      </w:pPr>
    </w:p>
    <w:p w:rsidR="008E410C" w:rsidRPr="006C6DED" w:rsidRDefault="008E410C" w:rsidP="00A313F5">
      <w:pPr>
        <w:autoSpaceDE w:val="0"/>
        <w:autoSpaceDN w:val="0"/>
        <w:adjustRightInd w:val="0"/>
        <w:spacing w:before="480" w:after="240" w:line="240" w:lineRule="auto"/>
        <w:rPr>
          <w:rFonts w:cs="Arial"/>
          <w:b/>
          <w:bCs/>
          <w:color w:val="244061" w:themeColor="accent1" w:themeShade="80"/>
          <w:sz w:val="40"/>
          <w:szCs w:val="40"/>
        </w:rPr>
      </w:pPr>
    </w:p>
    <w:p w:rsidR="008E410C" w:rsidRPr="006C6DED" w:rsidRDefault="008E410C" w:rsidP="00A313F5">
      <w:pPr>
        <w:autoSpaceDE w:val="0"/>
        <w:autoSpaceDN w:val="0"/>
        <w:adjustRightInd w:val="0"/>
        <w:spacing w:before="480" w:after="240" w:line="240" w:lineRule="auto"/>
        <w:rPr>
          <w:rFonts w:cs="Arial"/>
          <w:b/>
          <w:bCs/>
          <w:color w:val="244061" w:themeColor="accent1" w:themeShade="80"/>
          <w:sz w:val="40"/>
          <w:szCs w:val="40"/>
        </w:rPr>
      </w:pPr>
    </w:p>
    <w:p w:rsidR="008E410C" w:rsidRPr="006C6DED" w:rsidRDefault="008E410C" w:rsidP="00A313F5">
      <w:pPr>
        <w:autoSpaceDE w:val="0"/>
        <w:autoSpaceDN w:val="0"/>
        <w:adjustRightInd w:val="0"/>
        <w:spacing w:before="480" w:after="240" w:line="240" w:lineRule="auto"/>
        <w:rPr>
          <w:rFonts w:cs="Arial"/>
          <w:b/>
          <w:bCs/>
          <w:color w:val="244061" w:themeColor="accent1" w:themeShade="80"/>
          <w:sz w:val="40"/>
          <w:szCs w:val="40"/>
        </w:rPr>
      </w:pPr>
    </w:p>
    <w:p w:rsidR="008E410C" w:rsidRPr="006C6DED" w:rsidRDefault="008E410C" w:rsidP="00A313F5">
      <w:pPr>
        <w:autoSpaceDE w:val="0"/>
        <w:autoSpaceDN w:val="0"/>
        <w:adjustRightInd w:val="0"/>
        <w:spacing w:before="480" w:after="240" w:line="240" w:lineRule="auto"/>
        <w:rPr>
          <w:rFonts w:cs="Arial"/>
          <w:b/>
          <w:bCs/>
          <w:color w:val="244061" w:themeColor="accent1" w:themeShade="80"/>
          <w:sz w:val="40"/>
          <w:szCs w:val="40"/>
        </w:rPr>
      </w:pPr>
    </w:p>
    <w:p w:rsidR="008E410C" w:rsidRPr="006C6DED" w:rsidRDefault="008E410C" w:rsidP="00A313F5">
      <w:pPr>
        <w:autoSpaceDE w:val="0"/>
        <w:autoSpaceDN w:val="0"/>
        <w:adjustRightInd w:val="0"/>
        <w:spacing w:before="480" w:after="240" w:line="240" w:lineRule="auto"/>
        <w:rPr>
          <w:rFonts w:cs="Arial"/>
          <w:b/>
          <w:bCs/>
          <w:color w:val="244061" w:themeColor="accent1" w:themeShade="80"/>
          <w:sz w:val="40"/>
          <w:szCs w:val="40"/>
        </w:rPr>
      </w:pPr>
    </w:p>
    <w:p w:rsidR="008E410C" w:rsidRPr="006C6DED" w:rsidRDefault="008E410C" w:rsidP="00A313F5">
      <w:pPr>
        <w:autoSpaceDE w:val="0"/>
        <w:autoSpaceDN w:val="0"/>
        <w:adjustRightInd w:val="0"/>
        <w:spacing w:before="480" w:after="240" w:line="240" w:lineRule="auto"/>
        <w:rPr>
          <w:rFonts w:cs="Arial"/>
          <w:b/>
          <w:bCs/>
          <w:color w:val="244061" w:themeColor="accent1" w:themeShade="80"/>
          <w:sz w:val="40"/>
          <w:szCs w:val="40"/>
        </w:rPr>
      </w:pPr>
    </w:p>
    <w:p w:rsidR="008E410C" w:rsidRPr="006C6DED" w:rsidRDefault="008E410C" w:rsidP="00A313F5">
      <w:pPr>
        <w:autoSpaceDE w:val="0"/>
        <w:autoSpaceDN w:val="0"/>
        <w:adjustRightInd w:val="0"/>
        <w:spacing w:before="480" w:after="240" w:line="240" w:lineRule="auto"/>
        <w:rPr>
          <w:rFonts w:cs="Arial"/>
          <w:b/>
          <w:bCs/>
          <w:color w:val="244061" w:themeColor="accent1" w:themeShade="80"/>
          <w:sz w:val="40"/>
          <w:szCs w:val="40"/>
        </w:rPr>
      </w:pPr>
    </w:p>
    <w:bookmarkEnd w:id="12"/>
    <w:p w:rsidR="008E410C" w:rsidRPr="006C6DED" w:rsidRDefault="008E410C" w:rsidP="00A313F5">
      <w:pPr>
        <w:autoSpaceDE w:val="0"/>
        <w:autoSpaceDN w:val="0"/>
        <w:adjustRightInd w:val="0"/>
        <w:spacing w:before="480" w:after="240" w:line="240" w:lineRule="auto"/>
        <w:rPr>
          <w:rFonts w:cs="Arial"/>
          <w:b/>
          <w:bCs/>
          <w:color w:val="244061" w:themeColor="accent1" w:themeShade="80"/>
          <w:sz w:val="40"/>
          <w:szCs w:val="40"/>
        </w:rPr>
      </w:pPr>
    </w:p>
    <w:sectPr w:rsidR="008E410C" w:rsidRPr="006C6DED" w:rsidSect="00044C28">
      <w:pgSz w:w="11906" w:h="16838"/>
      <w:pgMar w:top="1135"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5D5E" w:rsidRDefault="00A65D5E" w:rsidP="0031380B">
      <w:pPr>
        <w:spacing w:after="0" w:line="240" w:lineRule="auto"/>
      </w:pPr>
      <w:r>
        <w:separator/>
      </w:r>
    </w:p>
  </w:endnote>
  <w:endnote w:type="continuationSeparator" w:id="0">
    <w:p w:rsidR="00A65D5E" w:rsidRDefault="00A65D5E" w:rsidP="003138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hollaSansRegular">
    <w:altName w:val="Franklin Gothic Medium Cond"/>
    <w:charset w:val="00"/>
    <w:family w:val="auto"/>
    <w:pitch w:val="variable"/>
    <w:sig w:usb0="800000A7" w:usb1="00000040" w:usb2="00000000" w:usb3="00000000" w:csb0="00000009" w:csb1="00000000"/>
  </w:font>
  <w:font w:name="Arial Narrow">
    <w:panose1 w:val="020B0606020202030204"/>
    <w:charset w:val="00"/>
    <w:family w:val="swiss"/>
    <w:pitch w:val="variable"/>
    <w:sig w:usb0="00000287" w:usb1="00000800" w:usb2="00000000" w:usb3="00000000" w:csb0="0000009F"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10C" w:rsidRPr="0031380B" w:rsidRDefault="008E410C" w:rsidP="0031380B">
    <w:pPr>
      <w:pStyle w:val="Footer"/>
    </w:pPr>
    <w:r w:rsidRPr="0031380B">
      <w:t xml:space="preserve">Page </w:t>
    </w:r>
    <w:sdt>
      <w:sdtPr>
        <w:id w:val="1116252837"/>
        <w:docPartObj>
          <w:docPartGallery w:val="Page Numbers (Bottom of Page)"/>
          <w:docPartUnique/>
        </w:docPartObj>
      </w:sdtPr>
      <w:sdtEndPr/>
      <w:sdtContent>
        <w:r w:rsidRPr="0031380B">
          <w:fldChar w:fldCharType="begin"/>
        </w:r>
        <w:r w:rsidRPr="0031380B">
          <w:instrText xml:space="preserve"> PAGE   \* MERGEFORMAT </w:instrText>
        </w:r>
        <w:r w:rsidRPr="0031380B">
          <w:fldChar w:fldCharType="separate"/>
        </w:r>
        <w:r w:rsidR="000B5F16">
          <w:rPr>
            <w:noProof/>
          </w:rPr>
          <w:t>1</w:t>
        </w:r>
        <w:r w:rsidRPr="0031380B">
          <w:fldChar w:fldCharType="end"/>
        </w:r>
        <w:r w:rsidRPr="0031380B">
          <w:t xml:space="preserve"> – </w:t>
        </w:r>
        <w:r w:rsidRPr="00274994">
          <w:t xml:space="preserve">Application Package </w:t>
        </w:r>
        <w:r>
          <w:t>– Connecting Community for Kids</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5D5E" w:rsidRDefault="00A65D5E" w:rsidP="0031380B">
      <w:pPr>
        <w:spacing w:after="0" w:line="240" w:lineRule="auto"/>
      </w:pPr>
      <w:r>
        <w:separator/>
      </w:r>
    </w:p>
  </w:footnote>
  <w:footnote w:type="continuationSeparator" w:id="0">
    <w:p w:rsidR="00A65D5E" w:rsidRDefault="00A65D5E" w:rsidP="003138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04044C0"/>
    <w:lvl w:ilvl="0">
      <w:start w:val="1"/>
      <w:numFmt w:val="decimal"/>
      <w:lvlText w:val="%1."/>
      <w:lvlJc w:val="left"/>
      <w:pPr>
        <w:tabs>
          <w:tab w:val="num" w:pos="1492"/>
        </w:tabs>
        <w:ind w:left="1492" w:hanging="360"/>
      </w:pPr>
    </w:lvl>
  </w:abstractNum>
  <w:abstractNum w:abstractNumId="1">
    <w:nsid w:val="FFFFFF7D"/>
    <w:multiLevelType w:val="singleLevel"/>
    <w:tmpl w:val="388A7AE6"/>
    <w:lvl w:ilvl="0">
      <w:start w:val="1"/>
      <w:numFmt w:val="decimal"/>
      <w:lvlText w:val="%1."/>
      <w:lvlJc w:val="left"/>
      <w:pPr>
        <w:tabs>
          <w:tab w:val="num" w:pos="1209"/>
        </w:tabs>
        <w:ind w:left="1209" w:hanging="360"/>
      </w:pPr>
    </w:lvl>
  </w:abstractNum>
  <w:abstractNum w:abstractNumId="2">
    <w:nsid w:val="FFFFFF7E"/>
    <w:multiLevelType w:val="singleLevel"/>
    <w:tmpl w:val="B5E23156"/>
    <w:lvl w:ilvl="0">
      <w:start w:val="1"/>
      <w:numFmt w:val="decimal"/>
      <w:lvlText w:val="%1."/>
      <w:lvlJc w:val="left"/>
      <w:pPr>
        <w:tabs>
          <w:tab w:val="num" w:pos="926"/>
        </w:tabs>
        <w:ind w:left="926" w:hanging="360"/>
      </w:pPr>
    </w:lvl>
  </w:abstractNum>
  <w:abstractNum w:abstractNumId="3">
    <w:nsid w:val="FFFFFF7F"/>
    <w:multiLevelType w:val="singleLevel"/>
    <w:tmpl w:val="6AA85066"/>
    <w:lvl w:ilvl="0">
      <w:start w:val="1"/>
      <w:numFmt w:val="decimal"/>
      <w:lvlText w:val="%1."/>
      <w:lvlJc w:val="left"/>
      <w:pPr>
        <w:tabs>
          <w:tab w:val="num" w:pos="643"/>
        </w:tabs>
        <w:ind w:left="643" w:hanging="360"/>
      </w:pPr>
    </w:lvl>
  </w:abstractNum>
  <w:abstractNum w:abstractNumId="4">
    <w:nsid w:val="FFFFFF80"/>
    <w:multiLevelType w:val="singleLevel"/>
    <w:tmpl w:val="EBAA8BC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2B4C2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6387F7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B4064E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9B8970E"/>
    <w:lvl w:ilvl="0">
      <w:start w:val="1"/>
      <w:numFmt w:val="decimal"/>
      <w:lvlText w:val="%1."/>
      <w:lvlJc w:val="left"/>
      <w:pPr>
        <w:tabs>
          <w:tab w:val="num" w:pos="360"/>
        </w:tabs>
        <w:ind w:left="360" w:hanging="360"/>
      </w:pPr>
    </w:lvl>
  </w:abstractNum>
  <w:abstractNum w:abstractNumId="9">
    <w:nsid w:val="FFFFFF89"/>
    <w:multiLevelType w:val="singleLevel"/>
    <w:tmpl w:val="736C86F6"/>
    <w:lvl w:ilvl="0">
      <w:start w:val="1"/>
      <w:numFmt w:val="bullet"/>
      <w:lvlText w:val=""/>
      <w:lvlJc w:val="left"/>
      <w:pPr>
        <w:tabs>
          <w:tab w:val="num" w:pos="360"/>
        </w:tabs>
        <w:ind w:left="360" w:hanging="360"/>
      </w:pPr>
      <w:rPr>
        <w:rFonts w:ascii="Symbol" w:hAnsi="Symbol" w:hint="default"/>
      </w:rPr>
    </w:lvl>
  </w:abstractNum>
  <w:abstractNum w:abstractNumId="10">
    <w:nsid w:val="187D2FF9"/>
    <w:multiLevelType w:val="hybridMultilevel"/>
    <w:tmpl w:val="CE10FBFC"/>
    <w:lvl w:ilvl="0" w:tplc="F2FA1F8E">
      <w:start w:val="1"/>
      <w:numFmt w:val="lowerLetter"/>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1">
    <w:nsid w:val="1D092531"/>
    <w:multiLevelType w:val="hybridMultilevel"/>
    <w:tmpl w:val="1AF8EF6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23CC0CE5"/>
    <w:multiLevelType w:val="hybridMultilevel"/>
    <w:tmpl w:val="B896FE1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2D776386"/>
    <w:multiLevelType w:val="hybridMultilevel"/>
    <w:tmpl w:val="46E092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7363E55"/>
    <w:multiLevelType w:val="hybridMultilevel"/>
    <w:tmpl w:val="46D48B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579A6EF8"/>
    <w:multiLevelType w:val="hybridMultilevel"/>
    <w:tmpl w:val="ECC4E334"/>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nsid w:val="600F5A16"/>
    <w:multiLevelType w:val="hybridMultilevel"/>
    <w:tmpl w:val="A75AC3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69024054"/>
    <w:multiLevelType w:val="hybridMultilevel"/>
    <w:tmpl w:val="A75AC3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13"/>
  </w:num>
  <w:num w:numId="14">
    <w:abstractNumId w:val="16"/>
  </w:num>
  <w:num w:numId="15">
    <w:abstractNumId w:val="12"/>
  </w:num>
  <w:num w:numId="16">
    <w:abstractNumId w:val="14"/>
  </w:num>
  <w:num w:numId="17">
    <w:abstractNumId w:val="17"/>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B3A"/>
    <w:rsid w:val="00044C28"/>
    <w:rsid w:val="00047A7C"/>
    <w:rsid w:val="00055994"/>
    <w:rsid w:val="00063E3A"/>
    <w:rsid w:val="00094BAA"/>
    <w:rsid w:val="000A7B2A"/>
    <w:rsid w:val="000B5F16"/>
    <w:rsid w:val="000C4E25"/>
    <w:rsid w:val="00105ABD"/>
    <w:rsid w:val="001526C3"/>
    <w:rsid w:val="001D1792"/>
    <w:rsid w:val="001E1F43"/>
    <w:rsid w:val="001F279A"/>
    <w:rsid w:val="00232A94"/>
    <w:rsid w:val="00274994"/>
    <w:rsid w:val="00281648"/>
    <w:rsid w:val="00293264"/>
    <w:rsid w:val="002C4C25"/>
    <w:rsid w:val="002E6BA1"/>
    <w:rsid w:val="0031380B"/>
    <w:rsid w:val="00316473"/>
    <w:rsid w:val="003601A7"/>
    <w:rsid w:val="00366180"/>
    <w:rsid w:val="003A44CE"/>
    <w:rsid w:val="003E0480"/>
    <w:rsid w:val="00431DA3"/>
    <w:rsid w:val="00445BA7"/>
    <w:rsid w:val="00455D8D"/>
    <w:rsid w:val="00494F41"/>
    <w:rsid w:val="004D7514"/>
    <w:rsid w:val="0054267B"/>
    <w:rsid w:val="005453B1"/>
    <w:rsid w:val="005D1984"/>
    <w:rsid w:val="005D3361"/>
    <w:rsid w:val="00637627"/>
    <w:rsid w:val="00663291"/>
    <w:rsid w:val="00666054"/>
    <w:rsid w:val="0068687C"/>
    <w:rsid w:val="0069425C"/>
    <w:rsid w:val="006C6DED"/>
    <w:rsid w:val="00714B82"/>
    <w:rsid w:val="00732249"/>
    <w:rsid w:val="0075228E"/>
    <w:rsid w:val="00755ED5"/>
    <w:rsid w:val="007A2DA9"/>
    <w:rsid w:val="007A515A"/>
    <w:rsid w:val="007C297A"/>
    <w:rsid w:val="00801655"/>
    <w:rsid w:val="0081403A"/>
    <w:rsid w:val="00844DDC"/>
    <w:rsid w:val="008E410C"/>
    <w:rsid w:val="008F7B2A"/>
    <w:rsid w:val="00940D9A"/>
    <w:rsid w:val="00947585"/>
    <w:rsid w:val="00974765"/>
    <w:rsid w:val="00987A9A"/>
    <w:rsid w:val="00992651"/>
    <w:rsid w:val="00992AB7"/>
    <w:rsid w:val="00A06F2C"/>
    <w:rsid w:val="00A128D3"/>
    <w:rsid w:val="00A313F5"/>
    <w:rsid w:val="00A34DF7"/>
    <w:rsid w:val="00A55933"/>
    <w:rsid w:val="00A569DA"/>
    <w:rsid w:val="00A65D5E"/>
    <w:rsid w:val="00AA37E8"/>
    <w:rsid w:val="00AC4405"/>
    <w:rsid w:val="00B45907"/>
    <w:rsid w:val="00B45964"/>
    <w:rsid w:val="00BC6FEE"/>
    <w:rsid w:val="00BC763B"/>
    <w:rsid w:val="00BE166D"/>
    <w:rsid w:val="00BF68DD"/>
    <w:rsid w:val="00C02349"/>
    <w:rsid w:val="00C23B60"/>
    <w:rsid w:val="00C35A39"/>
    <w:rsid w:val="00C43725"/>
    <w:rsid w:val="00CA5427"/>
    <w:rsid w:val="00CD267A"/>
    <w:rsid w:val="00CE224E"/>
    <w:rsid w:val="00CE3228"/>
    <w:rsid w:val="00D06947"/>
    <w:rsid w:val="00D06EFF"/>
    <w:rsid w:val="00D139AE"/>
    <w:rsid w:val="00D75B05"/>
    <w:rsid w:val="00DA008D"/>
    <w:rsid w:val="00E44B27"/>
    <w:rsid w:val="00E52AA7"/>
    <w:rsid w:val="00E5363E"/>
    <w:rsid w:val="00E77B3A"/>
    <w:rsid w:val="00EC0447"/>
    <w:rsid w:val="00F0714F"/>
    <w:rsid w:val="00F1260A"/>
    <w:rsid w:val="00F3762D"/>
    <w:rsid w:val="00F673B8"/>
    <w:rsid w:val="00F80CA2"/>
    <w:rsid w:val="00FC739A"/>
    <w:rsid w:val="00FD2FEE"/>
    <w:rsid w:val="00FD63DC"/>
    <w:rsid w:val="00FE72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235"/>
    <w:rPr>
      <w:rFonts w:ascii="Arial" w:hAnsi="Arial"/>
      <w:color w:val="3C3C3C"/>
      <w:sz w:val="24"/>
    </w:rPr>
  </w:style>
  <w:style w:type="paragraph" w:styleId="Heading1">
    <w:name w:val="heading 1"/>
    <w:basedOn w:val="Normal"/>
    <w:next w:val="Normal"/>
    <w:link w:val="Heading1Char"/>
    <w:uiPriority w:val="9"/>
    <w:qFormat/>
    <w:rsid w:val="00940D9A"/>
    <w:pPr>
      <w:keepNext/>
      <w:keepLines/>
      <w:spacing w:after="480"/>
      <w:outlineLvl w:val="0"/>
    </w:pPr>
    <w:rPr>
      <w:rFonts w:ascii="Trebuchet MS" w:eastAsiaTheme="majorEastAsia" w:hAnsi="Trebuchet MS" w:cstheme="majorBidi"/>
      <w:b/>
      <w:bCs/>
      <w:color w:val="007DBA"/>
      <w:sz w:val="40"/>
      <w:szCs w:val="40"/>
    </w:rPr>
  </w:style>
  <w:style w:type="paragraph" w:styleId="Heading2">
    <w:name w:val="heading 2"/>
    <w:basedOn w:val="Normal"/>
    <w:next w:val="Normal"/>
    <w:link w:val="Heading2Char"/>
    <w:uiPriority w:val="9"/>
    <w:unhideWhenUsed/>
    <w:qFormat/>
    <w:rsid w:val="00940D9A"/>
    <w:pPr>
      <w:keepNext/>
      <w:keepLines/>
      <w:spacing w:before="640"/>
      <w:outlineLvl w:val="1"/>
    </w:pPr>
    <w:rPr>
      <w:rFonts w:ascii="Trebuchet MS" w:eastAsiaTheme="majorEastAsia" w:hAnsi="Trebuchet MS" w:cstheme="majorBidi"/>
      <w:b/>
      <w:bCs/>
      <w:color w:val="007DBA"/>
      <w:sz w:val="32"/>
      <w:szCs w:val="26"/>
    </w:rPr>
  </w:style>
  <w:style w:type="paragraph" w:styleId="Heading3">
    <w:name w:val="heading 3"/>
    <w:basedOn w:val="Normal"/>
    <w:next w:val="Normal"/>
    <w:link w:val="Heading3Char"/>
    <w:uiPriority w:val="9"/>
    <w:unhideWhenUsed/>
    <w:qFormat/>
    <w:rsid w:val="00940D9A"/>
    <w:pPr>
      <w:keepNext/>
      <w:keepLines/>
      <w:spacing w:before="360"/>
      <w:outlineLvl w:val="2"/>
    </w:pPr>
    <w:rPr>
      <w:rFonts w:ascii="Trebuchet MS" w:eastAsiaTheme="majorEastAsia" w:hAnsi="Trebuchet MS" w:cstheme="majorBidi"/>
      <w:b/>
      <w:bCs/>
      <w:color w:val="965014"/>
      <w:sz w:val="28"/>
      <w:szCs w:val="32"/>
    </w:rPr>
  </w:style>
  <w:style w:type="paragraph" w:styleId="Heading4">
    <w:name w:val="heading 4"/>
    <w:basedOn w:val="Normal"/>
    <w:next w:val="Normal"/>
    <w:link w:val="Heading4Char"/>
    <w:uiPriority w:val="9"/>
    <w:unhideWhenUsed/>
    <w:qFormat/>
    <w:rsid w:val="00940D9A"/>
    <w:pPr>
      <w:keepNext/>
      <w:keepLines/>
      <w:spacing w:before="240"/>
      <w:outlineLvl w:val="3"/>
    </w:pPr>
    <w:rPr>
      <w:rFonts w:ascii="Trebuchet MS" w:eastAsiaTheme="majorEastAsia" w:hAnsi="Trebuchet MS" w:cstheme="majorBidi"/>
      <w:b/>
      <w:bCs/>
      <w:iCs/>
      <w:color w:val="965014"/>
      <w:szCs w:val="24"/>
    </w:rPr>
  </w:style>
  <w:style w:type="paragraph" w:styleId="Heading5">
    <w:name w:val="heading 5"/>
    <w:basedOn w:val="Normal"/>
    <w:next w:val="Normal"/>
    <w:link w:val="Heading5Char"/>
    <w:uiPriority w:val="9"/>
    <w:semiHidden/>
    <w:unhideWhenUsed/>
    <w:qFormat/>
    <w:rsid w:val="0069425C"/>
    <w:pPr>
      <w:keepNext/>
      <w:keepLines/>
      <w:spacing w:before="200" w:after="0"/>
      <w:outlineLvl w:val="4"/>
    </w:pPr>
    <w:rPr>
      <w:rFonts w:ascii="Trebuchet MS" w:eastAsiaTheme="majorEastAsia" w:hAnsi="Trebuchet MS"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DLGCTable-Data">
    <w:name w:val="DLGC Table - Data"/>
    <w:basedOn w:val="TableNormal"/>
    <w:uiPriority w:val="99"/>
    <w:rsid w:val="005D1984"/>
    <w:pPr>
      <w:spacing w:before="100" w:after="100" w:line="240" w:lineRule="auto"/>
      <w:ind w:left="170" w:right="170"/>
    </w:pPr>
    <w:rPr>
      <w:rFonts w:ascii="Arial" w:hAnsi="Arial"/>
      <w:sz w:val="24"/>
    </w:rPr>
    <w:tblPr>
      <w:tblBorders>
        <w:bottom w:val="single" w:sz="4" w:space="0" w:color="3C3C3C"/>
        <w:insideH w:val="single" w:sz="4" w:space="0" w:color="3C3C3C"/>
      </w:tblBorders>
    </w:tblPr>
    <w:tblStylePr w:type="firstRow">
      <w:rPr>
        <w:b/>
        <w:color w:val="005F86"/>
      </w:rPr>
      <w:tblPr/>
      <w:trPr>
        <w:tblHeader/>
      </w:trPr>
      <w:tcPr>
        <w:shd w:val="clear" w:color="auto" w:fill="E1F4FD"/>
      </w:tcPr>
    </w:tblStylePr>
  </w:style>
  <w:style w:type="table" w:styleId="TableGrid">
    <w:name w:val="Table Grid"/>
    <w:aliases w:val="DLGC Table - Form"/>
    <w:basedOn w:val="TableNormal"/>
    <w:uiPriority w:val="59"/>
    <w:rsid w:val="005D1984"/>
    <w:pPr>
      <w:spacing w:before="100" w:after="100" w:line="240" w:lineRule="auto"/>
      <w:ind w:left="170" w:right="170"/>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rPr>
        <w:tblHeader/>
      </w:trPr>
    </w:tblStylePr>
  </w:style>
  <w:style w:type="table" w:customStyle="1" w:styleId="DLGCTable-Checklist">
    <w:name w:val="DLGC Table - Checklist"/>
    <w:basedOn w:val="TableNormal"/>
    <w:uiPriority w:val="99"/>
    <w:rsid w:val="005D1984"/>
    <w:pPr>
      <w:spacing w:before="100" w:after="100" w:line="240" w:lineRule="auto"/>
      <w:ind w:left="170" w:right="170"/>
    </w:pPr>
    <w:rPr>
      <w:rFonts w:ascii="Arial" w:hAnsi="Arial"/>
      <w:color w:val="3C3C3C"/>
      <w:sz w:val="24"/>
    </w:rPr>
    <w:tblPr>
      <w:tblBorders>
        <w:insideH w:val="single" w:sz="12" w:space="0" w:color="FFFFFF" w:themeColor="background1"/>
        <w:insideV w:val="single" w:sz="12" w:space="0" w:color="FFFFFF" w:themeColor="background1"/>
      </w:tblBorders>
    </w:tblPr>
    <w:trPr>
      <w:tblHeader/>
    </w:trPr>
    <w:tcPr>
      <w:shd w:val="clear" w:color="auto" w:fill="E1F4FD"/>
    </w:tcPr>
    <w:tblStylePr w:type="firstRow">
      <w:pPr>
        <w:wordWrap/>
        <w:ind w:leftChars="0" w:left="170" w:rightChars="0" w:right="170"/>
      </w:pPr>
      <w:rPr>
        <w:b/>
      </w:rPr>
      <w:tblPr/>
      <w:trPr>
        <w:tblHeader/>
      </w:trPr>
    </w:tblStylePr>
  </w:style>
  <w:style w:type="paragraph" w:styleId="BalloonText">
    <w:name w:val="Balloon Text"/>
    <w:basedOn w:val="Normal"/>
    <w:link w:val="BalloonTextChar"/>
    <w:uiPriority w:val="99"/>
    <w:semiHidden/>
    <w:unhideWhenUsed/>
    <w:rsid w:val="005D19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1984"/>
    <w:rPr>
      <w:rFonts w:ascii="Tahoma" w:hAnsi="Tahoma" w:cs="Tahoma"/>
      <w:sz w:val="16"/>
      <w:szCs w:val="16"/>
    </w:rPr>
  </w:style>
  <w:style w:type="paragraph" w:styleId="BodyText">
    <w:name w:val="Body Text"/>
    <w:basedOn w:val="Normal"/>
    <w:link w:val="BodyTextChar"/>
    <w:uiPriority w:val="99"/>
    <w:unhideWhenUsed/>
    <w:rsid w:val="005D1984"/>
  </w:style>
  <w:style w:type="character" w:customStyle="1" w:styleId="BodyTextChar">
    <w:name w:val="Body Text Char"/>
    <w:basedOn w:val="DefaultParagraphFont"/>
    <w:link w:val="BodyText"/>
    <w:uiPriority w:val="99"/>
    <w:rsid w:val="005D1984"/>
    <w:rPr>
      <w:rFonts w:ascii="Arial" w:hAnsi="Arial"/>
      <w:color w:val="3C3C3C"/>
      <w:sz w:val="24"/>
    </w:rPr>
  </w:style>
  <w:style w:type="paragraph" w:customStyle="1" w:styleId="BodyText-nospacebelow">
    <w:name w:val="Body Text - no space below"/>
    <w:basedOn w:val="BodyText"/>
    <w:qFormat/>
    <w:locked/>
    <w:rsid w:val="005D1984"/>
    <w:pPr>
      <w:spacing w:after="0"/>
    </w:pPr>
  </w:style>
  <w:style w:type="paragraph" w:styleId="BlockText">
    <w:name w:val="Block Text"/>
    <w:basedOn w:val="Normal"/>
    <w:uiPriority w:val="99"/>
    <w:rsid w:val="00940D9A"/>
    <w:pPr>
      <w:pBdr>
        <w:top w:val="single" w:sz="2" w:space="10" w:color="007DBA"/>
        <w:left w:val="single" w:sz="2" w:space="10" w:color="007DBA"/>
        <w:bottom w:val="single" w:sz="2" w:space="10" w:color="007DBA"/>
        <w:right w:val="single" w:sz="2" w:space="10" w:color="007DBA"/>
      </w:pBdr>
      <w:ind w:left="142" w:right="1152"/>
    </w:pPr>
    <w:rPr>
      <w:rFonts w:eastAsiaTheme="minorEastAsia"/>
      <w:iCs/>
      <w:color w:val="007DBA"/>
    </w:rPr>
  </w:style>
  <w:style w:type="paragraph" w:styleId="BodyText2">
    <w:name w:val="Body Text 2"/>
    <w:basedOn w:val="Normal"/>
    <w:link w:val="BodyText2Char"/>
    <w:uiPriority w:val="99"/>
    <w:unhideWhenUsed/>
    <w:rsid w:val="00940D9A"/>
    <w:pPr>
      <w:spacing w:after="120"/>
    </w:pPr>
    <w:rPr>
      <w:color w:val="005F86"/>
    </w:rPr>
  </w:style>
  <w:style w:type="character" w:customStyle="1" w:styleId="BodyText2Char">
    <w:name w:val="Body Text 2 Char"/>
    <w:basedOn w:val="DefaultParagraphFont"/>
    <w:link w:val="BodyText2"/>
    <w:uiPriority w:val="99"/>
    <w:rsid w:val="00940D9A"/>
    <w:rPr>
      <w:rFonts w:ascii="Arial" w:hAnsi="Arial"/>
      <w:color w:val="005F86"/>
      <w:sz w:val="24"/>
    </w:rPr>
  </w:style>
  <w:style w:type="paragraph" w:customStyle="1" w:styleId="BodyText2-nospacebelow">
    <w:name w:val="Body Text 2 - no space below"/>
    <w:basedOn w:val="BodyText2"/>
    <w:qFormat/>
    <w:rsid w:val="00940D9A"/>
    <w:pPr>
      <w:spacing w:after="0"/>
    </w:pPr>
  </w:style>
  <w:style w:type="paragraph" w:styleId="BodyTextIndent">
    <w:name w:val="Body Text Indent"/>
    <w:basedOn w:val="Normal"/>
    <w:link w:val="BodyTextIndentChar"/>
    <w:uiPriority w:val="99"/>
    <w:rsid w:val="00940D9A"/>
    <w:pPr>
      <w:spacing w:after="120"/>
      <w:ind w:left="283"/>
    </w:pPr>
  </w:style>
  <w:style w:type="character" w:customStyle="1" w:styleId="BodyTextIndentChar">
    <w:name w:val="Body Text Indent Char"/>
    <w:basedOn w:val="DefaultParagraphFont"/>
    <w:link w:val="BodyTextIndent"/>
    <w:uiPriority w:val="99"/>
    <w:rsid w:val="00940D9A"/>
    <w:rPr>
      <w:rFonts w:ascii="Arial" w:hAnsi="Arial"/>
      <w:color w:val="3C3C3C"/>
      <w:sz w:val="24"/>
    </w:rPr>
  </w:style>
  <w:style w:type="paragraph" w:styleId="BodyTextIndent2">
    <w:name w:val="Body Text Indent 2"/>
    <w:basedOn w:val="BodyText2"/>
    <w:link w:val="BodyTextIndent2Char"/>
    <w:uiPriority w:val="99"/>
    <w:unhideWhenUsed/>
    <w:rsid w:val="00940D9A"/>
    <w:pPr>
      <w:spacing w:after="200"/>
      <w:ind w:left="284"/>
    </w:pPr>
  </w:style>
  <w:style w:type="character" w:customStyle="1" w:styleId="BodyTextIndent2Char">
    <w:name w:val="Body Text Indent 2 Char"/>
    <w:basedOn w:val="DefaultParagraphFont"/>
    <w:link w:val="BodyTextIndent2"/>
    <w:uiPriority w:val="99"/>
    <w:rsid w:val="00940D9A"/>
    <w:rPr>
      <w:rFonts w:ascii="Arial" w:hAnsi="Arial"/>
      <w:color w:val="005F86"/>
      <w:sz w:val="24"/>
    </w:rPr>
  </w:style>
  <w:style w:type="paragraph" w:styleId="Caption">
    <w:name w:val="caption"/>
    <w:basedOn w:val="Normal"/>
    <w:next w:val="Normal"/>
    <w:uiPriority w:val="35"/>
    <w:qFormat/>
    <w:rsid w:val="00940D9A"/>
    <w:pPr>
      <w:keepNext/>
      <w:spacing w:before="360"/>
    </w:pPr>
    <w:rPr>
      <w:rFonts w:cs="Arial"/>
      <w:b/>
      <w:bCs/>
      <w:color w:val="58585B"/>
      <w:szCs w:val="18"/>
      <w:lang w:eastAsia="en-AU"/>
    </w:rPr>
  </w:style>
  <w:style w:type="character" w:customStyle="1" w:styleId="Heading1Char">
    <w:name w:val="Heading 1 Char"/>
    <w:basedOn w:val="DefaultParagraphFont"/>
    <w:link w:val="Heading1"/>
    <w:uiPriority w:val="9"/>
    <w:rsid w:val="00940D9A"/>
    <w:rPr>
      <w:rFonts w:ascii="Trebuchet MS" w:eastAsiaTheme="majorEastAsia" w:hAnsi="Trebuchet MS" w:cstheme="majorBidi"/>
      <w:b/>
      <w:bCs/>
      <w:color w:val="007DBA"/>
      <w:sz w:val="40"/>
      <w:szCs w:val="40"/>
    </w:rPr>
  </w:style>
  <w:style w:type="paragraph" w:customStyle="1" w:styleId="Heading1-Formblue">
    <w:name w:val="Heading 1 - Form blue"/>
    <w:basedOn w:val="Heading1"/>
    <w:qFormat/>
    <w:rsid w:val="00940D9A"/>
    <w:pPr>
      <w:pBdr>
        <w:bottom w:val="single" w:sz="4" w:space="1" w:color="007DBA"/>
      </w:pBdr>
      <w:spacing w:before="480" w:after="240" w:line="264" w:lineRule="auto"/>
    </w:pPr>
    <w:rPr>
      <w:bCs w:val="0"/>
    </w:rPr>
  </w:style>
  <w:style w:type="character" w:customStyle="1" w:styleId="Heading2Char">
    <w:name w:val="Heading 2 Char"/>
    <w:basedOn w:val="DefaultParagraphFont"/>
    <w:link w:val="Heading2"/>
    <w:uiPriority w:val="9"/>
    <w:rsid w:val="00940D9A"/>
    <w:rPr>
      <w:rFonts w:ascii="Trebuchet MS" w:eastAsiaTheme="majorEastAsia" w:hAnsi="Trebuchet MS" w:cstheme="majorBidi"/>
      <w:b/>
      <w:bCs/>
      <w:color w:val="007DBA"/>
      <w:sz w:val="32"/>
      <w:szCs w:val="26"/>
    </w:rPr>
  </w:style>
  <w:style w:type="paragraph" w:customStyle="1" w:styleId="Heading2-Formblue">
    <w:name w:val="Heading 2 - Form blue"/>
    <w:basedOn w:val="Heading2"/>
    <w:qFormat/>
    <w:rsid w:val="00940D9A"/>
    <w:pPr>
      <w:pBdr>
        <w:bottom w:val="single" w:sz="4" w:space="1" w:color="007DBA"/>
      </w:pBdr>
      <w:tabs>
        <w:tab w:val="left" w:pos="4590"/>
      </w:tabs>
      <w:spacing w:before="480" w:after="240" w:line="264" w:lineRule="auto"/>
    </w:pPr>
    <w:rPr>
      <w:bCs w:val="0"/>
    </w:rPr>
  </w:style>
  <w:style w:type="character" w:customStyle="1" w:styleId="Heading3Char">
    <w:name w:val="Heading 3 Char"/>
    <w:basedOn w:val="DefaultParagraphFont"/>
    <w:link w:val="Heading3"/>
    <w:uiPriority w:val="9"/>
    <w:rsid w:val="00940D9A"/>
    <w:rPr>
      <w:rFonts w:ascii="Trebuchet MS" w:eastAsiaTheme="majorEastAsia" w:hAnsi="Trebuchet MS" w:cstheme="majorBidi"/>
      <w:b/>
      <w:bCs/>
      <w:color w:val="965014"/>
      <w:sz w:val="28"/>
      <w:szCs w:val="32"/>
    </w:rPr>
  </w:style>
  <w:style w:type="character" w:customStyle="1" w:styleId="Heading4Char">
    <w:name w:val="Heading 4 Char"/>
    <w:basedOn w:val="DefaultParagraphFont"/>
    <w:link w:val="Heading4"/>
    <w:uiPriority w:val="9"/>
    <w:rsid w:val="00940D9A"/>
    <w:rPr>
      <w:rFonts w:ascii="Trebuchet MS" w:eastAsiaTheme="majorEastAsia" w:hAnsi="Trebuchet MS" w:cstheme="majorBidi"/>
      <w:b/>
      <w:bCs/>
      <w:iCs/>
      <w:color w:val="965014"/>
      <w:sz w:val="24"/>
      <w:szCs w:val="24"/>
    </w:rPr>
  </w:style>
  <w:style w:type="paragraph" w:styleId="IntenseQuote">
    <w:name w:val="Intense Quote"/>
    <w:basedOn w:val="Normal"/>
    <w:next w:val="Normal"/>
    <w:link w:val="IntenseQuoteChar"/>
    <w:uiPriority w:val="30"/>
    <w:qFormat/>
    <w:rsid w:val="00940D9A"/>
    <w:pPr>
      <w:shd w:val="clear" w:color="auto" w:fill="E1F4FD"/>
      <w:spacing w:before="240" w:after="240"/>
      <w:ind w:right="936"/>
    </w:pPr>
    <w:rPr>
      <w:bCs/>
      <w:iCs/>
    </w:rPr>
  </w:style>
  <w:style w:type="character" w:customStyle="1" w:styleId="IntenseQuoteChar">
    <w:name w:val="Intense Quote Char"/>
    <w:basedOn w:val="DefaultParagraphFont"/>
    <w:link w:val="IntenseQuote"/>
    <w:uiPriority w:val="30"/>
    <w:rsid w:val="00940D9A"/>
    <w:rPr>
      <w:rFonts w:ascii="Arial" w:hAnsi="Arial"/>
      <w:bCs/>
      <w:iCs/>
      <w:color w:val="3C3C3C"/>
      <w:sz w:val="24"/>
      <w:shd w:val="clear" w:color="auto" w:fill="E1F4FD"/>
    </w:rPr>
  </w:style>
  <w:style w:type="paragraph" w:customStyle="1" w:styleId="Note">
    <w:name w:val="Note:"/>
    <w:basedOn w:val="NoteHeading"/>
    <w:qFormat/>
    <w:rsid w:val="00940D9A"/>
  </w:style>
  <w:style w:type="paragraph" w:styleId="NoteHeading">
    <w:name w:val="Note Heading"/>
    <w:basedOn w:val="Normal"/>
    <w:next w:val="Normal"/>
    <w:link w:val="NoteHeadingChar"/>
    <w:uiPriority w:val="99"/>
    <w:semiHidden/>
    <w:unhideWhenUsed/>
    <w:rsid w:val="00940D9A"/>
    <w:pPr>
      <w:spacing w:after="0" w:line="240" w:lineRule="auto"/>
    </w:pPr>
  </w:style>
  <w:style w:type="character" w:customStyle="1" w:styleId="NoteHeadingChar">
    <w:name w:val="Note Heading Char"/>
    <w:basedOn w:val="DefaultParagraphFont"/>
    <w:link w:val="NoteHeading"/>
    <w:uiPriority w:val="99"/>
    <w:semiHidden/>
    <w:rsid w:val="00940D9A"/>
    <w:rPr>
      <w:rFonts w:ascii="Arial" w:hAnsi="Arial"/>
      <w:color w:val="3C3C3C"/>
      <w:sz w:val="24"/>
    </w:rPr>
  </w:style>
  <w:style w:type="character" w:styleId="PageNumber">
    <w:name w:val="page number"/>
    <w:basedOn w:val="DefaultParagraphFont"/>
    <w:uiPriority w:val="99"/>
    <w:unhideWhenUsed/>
    <w:rsid w:val="00940D9A"/>
    <w:rPr>
      <w:sz w:val="20"/>
      <w:szCs w:val="20"/>
    </w:rPr>
  </w:style>
  <w:style w:type="paragraph" w:styleId="Quote">
    <w:name w:val="Quote"/>
    <w:basedOn w:val="Normal"/>
    <w:next w:val="Normal"/>
    <w:link w:val="QuoteChar"/>
    <w:uiPriority w:val="29"/>
    <w:qFormat/>
    <w:rsid w:val="00940D9A"/>
    <w:pPr>
      <w:spacing w:before="240" w:after="240"/>
    </w:pPr>
    <w:rPr>
      <w:iCs/>
      <w:color w:val="005F86"/>
    </w:rPr>
  </w:style>
  <w:style w:type="character" w:customStyle="1" w:styleId="QuoteChar">
    <w:name w:val="Quote Char"/>
    <w:basedOn w:val="DefaultParagraphFont"/>
    <w:link w:val="Quote"/>
    <w:uiPriority w:val="29"/>
    <w:rsid w:val="00940D9A"/>
    <w:rPr>
      <w:rFonts w:ascii="Arial" w:hAnsi="Arial"/>
      <w:iCs/>
      <w:color w:val="005F86"/>
      <w:sz w:val="24"/>
    </w:rPr>
  </w:style>
  <w:style w:type="paragraph" w:styleId="Subtitle">
    <w:name w:val="Subtitle"/>
    <w:basedOn w:val="Normal"/>
    <w:next w:val="Normal"/>
    <w:link w:val="SubtitleChar"/>
    <w:uiPriority w:val="11"/>
    <w:qFormat/>
    <w:rsid w:val="00940D9A"/>
    <w:pPr>
      <w:spacing w:before="240" w:after="240"/>
    </w:pPr>
    <w:rPr>
      <w:rFonts w:ascii="Trebuchet MS" w:eastAsiaTheme="majorEastAsia" w:hAnsi="Trebuchet MS" w:cstheme="majorBidi"/>
      <w:iCs/>
      <w:color w:val="965014"/>
      <w:spacing w:val="15"/>
      <w:sz w:val="36"/>
      <w:szCs w:val="24"/>
    </w:rPr>
  </w:style>
  <w:style w:type="character" w:customStyle="1" w:styleId="SubtitleChar">
    <w:name w:val="Subtitle Char"/>
    <w:basedOn w:val="DefaultParagraphFont"/>
    <w:link w:val="Subtitle"/>
    <w:uiPriority w:val="11"/>
    <w:rsid w:val="00940D9A"/>
    <w:rPr>
      <w:rFonts w:ascii="Trebuchet MS" w:eastAsiaTheme="majorEastAsia" w:hAnsi="Trebuchet MS" w:cstheme="majorBidi"/>
      <w:iCs/>
      <w:color w:val="965014"/>
      <w:spacing w:val="15"/>
      <w:sz w:val="36"/>
      <w:szCs w:val="24"/>
    </w:rPr>
  </w:style>
  <w:style w:type="paragraph" w:customStyle="1" w:styleId="Table-fake">
    <w:name w:val="Table - fake"/>
    <w:basedOn w:val="BodyText"/>
    <w:qFormat/>
    <w:rsid w:val="00940D9A"/>
    <w:pPr>
      <w:pBdr>
        <w:top w:val="single" w:sz="4" w:space="1" w:color="auto"/>
        <w:left w:val="single" w:sz="4" w:space="4" w:color="auto"/>
        <w:bottom w:val="single" w:sz="4" w:space="1" w:color="auto"/>
        <w:right w:val="single" w:sz="4" w:space="4" w:color="auto"/>
        <w:between w:val="single" w:sz="4" w:space="1" w:color="auto"/>
        <w:bar w:val="single" w:sz="4" w:color="auto"/>
      </w:pBdr>
      <w:spacing w:before="240" w:after="240"/>
    </w:pPr>
  </w:style>
  <w:style w:type="paragraph" w:customStyle="1" w:styleId="TableText">
    <w:name w:val="Table Text"/>
    <w:basedOn w:val="Normal"/>
    <w:qFormat/>
    <w:rsid w:val="00940D9A"/>
    <w:pPr>
      <w:spacing w:before="100" w:after="100" w:line="240" w:lineRule="auto"/>
    </w:pPr>
  </w:style>
  <w:style w:type="paragraph" w:styleId="Title">
    <w:name w:val="Title"/>
    <w:basedOn w:val="Normal"/>
    <w:next w:val="Normal"/>
    <w:link w:val="TitleChar"/>
    <w:uiPriority w:val="10"/>
    <w:qFormat/>
    <w:rsid w:val="00940D9A"/>
    <w:pPr>
      <w:pBdr>
        <w:bottom w:val="single" w:sz="4" w:space="4" w:color="007DBA"/>
      </w:pBdr>
      <w:spacing w:before="600" w:after="240" w:line="240" w:lineRule="auto"/>
      <w:contextualSpacing/>
    </w:pPr>
    <w:rPr>
      <w:rFonts w:ascii="Trebuchet MS" w:eastAsiaTheme="majorEastAsia" w:hAnsi="Trebuchet MS" w:cstheme="majorBidi"/>
      <w:b/>
      <w:color w:val="007DBA"/>
      <w:spacing w:val="5"/>
      <w:kern w:val="28"/>
      <w:sz w:val="56"/>
      <w:szCs w:val="52"/>
    </w:rPr>
  </w:style>
  <w:style w:type="character" w:customStyle="1" w:styleId="TitleChar">
    <w:name w:val="Title Char"/>
    <w:basedOn w:val="DefaultParagraphFont"/>
    <w:link w:val="Title"/>
    <w:uiPriority w:val="10"/>
    <w:rsid w:val="00940D9A"/>
    <w:rPr>
      <w:rFonts w:ascii="Trebuchet MS" w:eastAsiaTheme="majorEastAsia" w:hAnsi="Trebuchet MS" w:cstheme="majorBidi"/>
      <w:b/>
      <w:color w:val="007DBA"/>
      <w:spacing w:val="5"/>
      <w:kern w:val="28"/>
      <w:sz w:val="56"/>
      <w:szCs w:val="52"/>
    </w:rPr>
  </w:style>
  <w:style w:type="paragraph" w:customStyle="1" w:styleId="SignaturetabDate">
    <w:name w:val="Signature: (tab) Date:"/>
    <w:basedOn w:val="BodyText"/>
    <w:qFormat/>
    <w:rsid w:val="00940D9A"/>
    <w:pPr>
      <w:pBdr>
        <w:bottom w:val="single" w:sz="4" w:space="1" w:color="auto"/>
      </w:pBdr>
      <w:tabs>
        <w:tab w:val="left" w:pos="6096"/>
      </w:tabs>
      <w:spacing w:after="600" w:line="360" w:lineRule="auto"/>
    </w:pPr>
    <w:rPr>
      <w:rFonts w:cs="Arial"/>
      <w:szCs w:val="24"/>
    </w:rPr>
  </w:style>
  <w:style w:type="character" w:styleId="PlaceholderText">
    <w:name w:val="Placeholder Text"/>
    <w:uiPriority w:val="99"/>
    <w:semiHidden/>
    <w:rsid w:val="00940D9A"/>
    <w:rPr>
      <w:b w:val="0"/>
      <w:shd w:val="clear" w:color="auto" w:fill="FEE7DC"/>
    </w:rPr>
  </w:style>
  <w:style w:type="paragraph" w:styleId="Header">
    <w:name w:val="header"/>
    <w:basedOn w:val="Normal"/>
    <w:link w:val="HeaderChar"/>
    <w:unhideWhenUsed/>
    <w:rsid w:val="0031380B"/>
    <w:pPr>
      <w:tabs>
        <w:tab w:val="center" w:pos="4513"/>
        <w:tab w:val="right" w:pos="9026"/>
      </w:tabs>
      <w:spacing w:after="0" w:line="240" w:lineRule="auto"/>
    </w:pPr>
  </w:style>
  <w:style w:type="character" w:customStyle="1" w:styleId="HeaderChar">
    <w:name w:val="Header Char"/>
    <w:basedOn w:val="DefaultParagraphFont"/>
    <w:link w:val="Header"/>
    <w:rsid w:val="0031380B"/>
    <w:rPr>
      <w:rFonts w:ascii="Arial" w:hAnsi="Arial"/>
      <w:color w:val="3C3C3C"/>
      <w:sz w:val="24"/>
    </w:rPr>
  </w:style>
  <w:style w:type="paragraph" w:styleId="Footer">
    <w:name w:val="footer"/>
    <w:basedOn w:val="Normal"/>
    <w:link w:val="FooterChar"/>
    <w:uiPriority w:val="99"/>
    <w:unhideWhenUsed/>
    <w:rsid w:val="0031380B"/>
    <w:pPr>
      <w:tabs>
        <w:tab w:val="center" w:pos="4513"/>
        <w:tab w:val="right" w:pos="9026"/>
      </w:tabs>
      <w:spacing w:after="0" w:line="240" w:lineRule="auto"/>
    </w:pPr>
    <w:rPr>
      <w:sz w:val="20"/>
      <w:szCs w:val="20"/>
    </w:rPr>
  </w:style>
  <w:style w:type="character" w:customStyle="1" w:styleId="FooterChar">
    <w:name w:val="Footer Char"/>
    <w:basedOn w:val="DefaultParagraphFont"/>
    <w:link w:val="Footer"/>
    <w:uiPriority w:val="99"/>
    <w:rsid w:val="0031380B"/>
    <w:rPr>
      <w:rFonts w:ascii="Arial" w:hAnsi="Arial"/>
      <w:color w:val="3C3C3C"/>
      <w:sz w:val="20"/>
      <w:szCs w:val="20"/>
    </w:rPr>
  </w:style>
  <w:style w:type="character" w:styleId="IntenseReference">
    <w:name w:val="Intense Reference"/>
    <w:basedOn w:val="DefaultParagraphFont"/>
    <w:uiPriority w:val="32"/>
    <w:qFormat/>
    <w:rsid w:val="0069425C"/>
    <w:rPr>
      <w:rFonts w:ascii="Arial" w:hAnsi="Arial"/>
      <w:b w:val="0"/>
      <w:bCs/>
      <w:smallCaps/>
      <w:color w:val="3C3C3C"/>
      <w:spacing w:val="5"/>
      <w:sz w:val="24"/>
      <w:u w:val="none"/>
    </w:rPr>
  </w:style>
  <w:style w:type="character" w:styleId="BookTitle">
    <w:name w:val="Book Title"/>
    <w:basedOn w:val="DefaultParagraphFont"/>
    <w:uiPriority w:val="33"/>
    <w:qFormat/>
    <w:rsid w:val="00C43725"/>
    <w:rPr>
      <w:rFonts w:ascii="Arial" w:hAnsi="Arial"/>
      <w:b/>
      <w:bCs/>
      <w:smallCaps/>
      <w:spacing w:val="5"/>
    </w:rPr>
  </w:style>
  <w:style w:type="character" w:styleId="Emphasis">
    <w:name w:val="Emphasis"/>
    <w:basedOn w:val="DefaultParagraphFont"/>
    <w:uiPriority w:val="20"/>
    <w:qFormat/>
    <w:rsid w:val="0069425C"/>
    <w:rPr>
      <w:b/>
      <w:i w:val="0"/>
      <w:iCs/>
    </w:rPr>
  </w:style>
  <w:style w:type="character" w:styleId="IntenseEmphasis">
    <w:name w:val="Intense Emphasis"/>
    <w:basedOn w:val="DefaultParagraphFont"/>
    <w:uiPriority w:val="21"/>
    <w:qFormat/>
    <w:rsid w:val="0069425C"/>
    <w:rPr>
      <w:rFonts w:ascii="Arial" w:hAnsi="Arial"/>
      <w:b/>
      <w:bCs/>
      <w:i w:val="0"/>
      <w:iCs/>
      <w:color w:val="3C3C3C"/>
    </w:rPr>
  </w:style>
  <w:style w:type="character" w:styleId="SubtleReference">
    <w:name w:val="Subtle Reference"/>
    <w:basedOn w:val="DefaultParagraphFont"/>
    <w:uiPriority w:val="31"/>
    <w:qFormat/>
    <w:rsid w:val="0069425C"/>
    <w:rPr>
      <w:rFonts w:ascii="Arial" w:hAnsi="Arial"/>
      <w:smallCaps/>
      <w:color w:val="3C3C3C"/>
      <w:u w:val="none"/>
    </w:rPr>
  </w:style>
  <w:style w:type="character" w:styleId="SubtleEmphasis">
    <w:name w:val="Subtle Emphasis"/>
    <w:basedOn w:val="DefaultParagraphFont"/>
    <w:uiPriority w:val="19"/>
    <w:qFormat/>
    <w:rsid w:val="0069425C"/>
    <w:rPr>
      <w:rFonts w:ascii="Arial" w:hAnsi="Arial"/>
      <w:i w:val="0"/>
      <w:iCs/>
      <w:color w:val="3C3C3C"/>
    </w:rPr>
  </w:style>
  <w:style w:type="character" w:customStyle="1" w:styleId="Heading5Char">
    <w:name w:val="Heading 5 Char"/>
    <w:basedOn w:val="DefaultParagraphFont"/>
    <w:link w:val="Heading5"/>
    <w:uiPriority w:val="9"/>
    <w:semiHidden/>
    <w:rsid w:val="0069425C"/>
    <w:rPr>
      <w:rFonts w:ascii="Trebuchet MS" w:eastAsiaTheme="majorEastAsia" w:hAnsi="Trebuchet MS" w:cstheme="majorBidi"/>
      <w:b/>
      <w:color w:val="3C3C3C"/>
      <w:sz w:val="24"/>
    </w:rPr>
  </w:style>
  <w:style w:type="paragraph" w:styleId="Date">
    <w:name w:val="Date"/>
    <w:basedOn w:val="Normal"/>
    <w:next w:val="Normal"/>
    <w:link w:val="DateChar"/>
    <w:uiPriority w:val="99"/>
    <w:unhideWhenUsed/>
    <w:rsid w:val="00CA5427"/>
  </w:style>
  <w:style w:type="character" w:customStyle="1" w:styleId="DateChar">
    <w:name w:val="Date Char"/>
    <w:basedOn w:val="DefaultParagraphFont"/>
    <w:link w:val="Date"/>
    <w:uiPriority w:val="99"/>
    <w:rsid w:val="00CA5427"/>
    <w:rPr>
      <w:rFonts w:ascii="Arial" w:hAnsi="Arial"/>
      <w:color w:val="3C3C3C"/>
      <w:sz w:val="24"/>
    </w:rPr>
  </w:style>
  <w:style w:type="character" w:styleId="Hyperlink">
    <w:name w:val="Hyperlink"/>
    <w:basedOn w:val="DefaultParagraphFont"/>
    <w:uiPriority w:val="99"/>
    <w:unhideWhenUsed/>
    <w:rsid w:val="00CE224E"/>
    <w:rPr>
      <w:rFonts w:ascii="Arial" w:hAnsi="Arial"/>
      <w:color w:val="005F86"/>
      <w:sz w:val="24"/>
      <w:u w:val="single"/>
    </w:rPr>
  </w:style>
  <w:style w:type="paragraph" w:styleId="TableofAuthorities">
    <w:name w:val="table of authorities"/>
    <w:basedOn w:val="Normal"/>
    <w:next w:val="Normal"/>
    <w:uiPriority w:val="99"/>
    <w:unhideWhenUsed/>
    <w:rsid w:val="00CA5427"/>
    <w:pPr>
      <w:spacing w:after="0"/>
      <w:ind w:left="240" w:hanging="240"/>
    </w:pPr>
  </w:style>
  <w:style w:type="paragraph" w:styleId="TOC1">
    <w:name w:val="toc 1"/>
    <w:basedOn w:val="Normal"/>
    <w:next w:val="Normal"/>
    <w:autoRedefine/>
    <w:uiPriority w:val="39"/>
    <w:unhideWhenUsed/>
    <w:rsid w:val="00CA5427"/>
    <w:pPr>
      <w:tabs>
        <w:tab w:val="right" w:leader="dot" w:pos="9288"/>
      </w:tabs>
      <w:spacing w:before="240" w:after="240"/>
    </w:pPr>
    <w:rPr>
      <w:b/>
      <w:noProof/>
    </w:rPr>
  </w:style>
  <w:style w:type="paragraph" w:styleId="TOCHeading">
    <w:name w:val="TOC Heading"/>
    <w:next w:val="Normal"/>
    <w:uiPriority w:val="39"/>
    <w:unhideWhenUsed/>
    <w:qFormat/>
    <w:rsid w:val="00CA5427"/>
    <w:pPr>
      <w:spacing w:before="480"/>
    </w:pPr>
    <w:rPr>
      <w:rFonts w:ascii="Trebuchet MS" w:eastAsiaTheme="majorEastAsia" w:hAnsi="Trebuchet MS" w:cstheme="majorBidi"/>
      <w:bCs/>
      <w:color w:val="007DBA"/>
      <w:sz w:val="32"/>
      <w:szCs w:val="28"/>
    </w:rPr>
  </w:style>
  <w:style w:type="paragraph" w:styleId="TOC2">
    <w:name w:val="toc 2"/>
    <w:basedOn w:val="Normal"/>
    <w:next w:val="Normal"/>
    <w:autoRedefine/>
    <w:uiPriority w:val="39"/>
    <w:unhideWhenUsed/>
    <w:rsid w:val="00CA5427"/>
    <w:pPr>
      <w:tabs>
        <w:tab w:val="right" w:leader="dot" w:pos="9288"/>
      </w:tabs>
      <w:spacing w:before="120" w:after="120"/>
      <w:ind w:left="238"/>
    </w:pPr>
    <w:rPr>
      <w:noProof/>
      <w:lang w:eastAsia="en-AU"/>
    </w:rPr>
  </w:style>
  <w:style w:type="paragraph" w:styleId="TOC3">
    <w:name w:val="toc 3"/>
    <w:basedOn w:val="Normal"/>
    <w:next w:val="Normal"/>
    <w:autoRedefine/>
    <w:uiPriority w:val="39"/>
    <w:unhideWhenUsed/>
    <w:rsid w:val="00CA5427"/>
    <w:pPr>
      <w:tabs>
        <w:tab w:val="right" w:leader="dot" w:pos="9288"/>
      </w:tabs>
      <w:spacing w:after="100"/>
      <w:ind w:left="480"/>
    </w:pPr>
    <w:rPr>
      <w:noProof/>
      <w:lang w:eastAsia="en-AU"/>
    </w:rPr>
  </w:style>
  <w:style w:type="paragraph" w:customStyle="1" w:styleId="LogoForm">
    <w:name w:val="Logo (Form)"/>
    <w:basedOn w:val="Normal"/>
    <w:qFormat/>
    <w:rsid w:val="008F7B2A"/>
    <w:pPr>
      <w:spacing w:after="1920" w:line="288" w:lineRule="auto"/>
    </w:pPr>
    <w:rPr>
      <w:rFonts w:cs="Arial"/>
      <w:szCs w:val="24"/>
    </w:rPr>
  </w:style>
  <w:style w:type="character" w:customStyle="1" w:styleId="UnresolvedMention">
    <w:name w:val="Unresolved Mention"/>
    <w:basedOn w:val="DefaultParagraphFont"/>
    <w:uiPriority w:val="99"/>
    <w:semiHidden/>
    <w:unhideWhenUsed/>
    <w:rsid w:val="00BC6FEE"/>
    <w:rPr>
      <w:color w:val="808080"/>
      <w:shd w:val="clear" w:color="auto" w:fill="E6E6E6"/>
    </w:rPr>
  </w:style>
  <w:style w:type="paragraph" w:styleId="ListParagraph">
    <w:name w:val="List Paragraph"/>
    <w:basedOn w:val="Normal"/>
    <w:uiPriority w:val="34"/>
    <w:qFormat/>
    <w:rsid w:val="00316473"/>
    <w:pPr>
      <w:ind w:left="720"/>
      <w:contextualSpacing/>
    </w:pPr>
  </w:style>
  <w:style w:type="paragraph" w:styleId="NormalWeb">
    <w:name w:val="Normal (Web)"/>
    <w:basedOn w:val="Normal"/>
    <w:uiPriority w:val="99"/>
    <w:rsid w:val="00BE166D"/>
    <w:pPr>
      <w:spacing w:after="0" w:line="240" w:lineRule="auto"/>
    </w:pPr>
    <w:rPr>
      <w:rFonts w:ascii="Times New Roman" w:eastAsia="Times New Roman" w:hAnsi="Times New Roman" w:cs="Times New Roman"/>
      <w:color w:val="auto"/>
      <w:szCs w:val="24"/>
    </w:rPr>
  </w:style>
  <w:style w:type="character" w:styleId="FollowedHyperlink">
    <w:name w:val="FollowedHyperlink"/>
    <w:basedOn w:val="DefaultParagraphFont"/>
    <w:uiPriority w:val="99"/>
    <w:semiHidden/>
    <w:unhideWhenUsed/>
    <w:rsid w:val="00F3762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235"/>
    <w:rPr>
      <w:rFonts w:ascii="Arial" w:hAnsi="Arial"/>
      <w:color w:val="3C3C3C"/>
      <w:sz w:val="24"/>
    </w:rPr>
  </w:style>
  <w:style w:type="paragraph" w:styleId="Heading1">
    <w:name w:val="heading 1"/>
    <w:basedOn w:val="Normal"/>
    <w:next w:val="Normal"/>
    <w:link w:val="Heading1Char"/>
    <w:uiPriority w:val="9"/>
    <w:qFormat/>
    <w:rsid w:val="00940D9A"/>
    <w:pPr>
      <w:keepNext/>
      <w:keepLines/>
      <w:spacing w:after="480"/>
      <w:outlineLvl w:val="0"/>
    </w:pPr>
    <w:rPr>
      <w:rFonts w:ascii="Trebuchet MS" w:eastAsiaTheme="majorEastAsia" w:hAnsi="Trebuchet MS" w:cstheme="majorBidi"/>
      <w:b/>
      <w:bCs/>
      <w:color w:val="007DBA"/>
      <w:sz w:val="40"/>
      <w:szCs w:val="40"/>
    </w:rPr>
  </w:style>
  <w:style w:type="paragraph" w:styleId="Heading2">
    <w:name w:val="heading 2"/>
    <w:basedOn w:val="Normal"/>
    <w:next w:val="Normal"/>
    <w:link w:val="Heading2Char"/>
    <w:uiPriority w:val="9"/>
    <w:unhideWhenUsed/>
    <w:qFormat/>
    <w:rsid w:val="00940D9A"/>
    <w:pPr>
      <w:keepNext/>
      <w:keepLines/>
      <w:spacing w:before="640"/>
      <w:outlineLvl w:val="1"/>
    </w:pPr>
    <w:rPr>
      <w:rFonts w:ascii="Trebuchet MS" w:eastAsiaTheme="majorEastAsia" w:hAnsi="Trebuchet MS" w:cstheme="majorBidi"/>
      <w:b/>
      <w:bCs/>
      <w:color w:val="007DBA"/>
      <w:sz w:val="32"/>
      <w:szCs w:val="26"/>
    </w:rPr>
  </w:style>
  <w:style w:type="paragraph" w:styleId="Heading3">
    <w:name w:val="heading 3"/>
    <w:basedOn w:val="Normal"/>
    <w:next w:val="Normal"/>
    <w:link w:val="Heading3Char"/>
    <w:uiPriority w:val="9"/>
    <w:unhideWhenUsed/>
    <w:qFormat/>
    <w:rsid w:val="00940D9A"/>
    <w:pPr>
      <w:keepNext/>
      <w:keepLines/>
      <w:spacing w:before="360"/>
      <w:outlineLvl w:val="2"/>
    </w:pPr>
    <w:rPr>
      <w:rFonts w:ascii="Trebuchet MS" w:eastAsiaTheme="majorEastAsia" w:hAnsi="Trebuchet MS" w:cstheme="majorBidi"/>
      <w:b/>
      <w:bCs/>
      <w:color w:val="965014"/>
      <w:sz w:val="28"/>
      <w:szCs w:val="32"/>
    </w:rPr>
  </w:style>
  <w:style w:type="paragraph" w:styleId="Heading4">
    <w:name w:val="heading 4"/>
    <w:basedOn w:val="Normal"/>
    <w:next w:val="Normal"/>
    <w:link w:val="Heading4Char"/>
    <w:uiPriority w:val="9"/>
    <w:unhideWhenUsed/>
    <w:qFormat/>
    <w:rsid w:val="00940D9A"/>
    <w:pPr>
      <w:keepNext/>
      <w:keepLines/>
      <w:spacing w:before="240"/>
      <w:outlineLvl w:val="3"/>
    </w:pPr>
    <w:rPr>
      <w:rFonts w:ascii="Trebuchet MS" w:eastAsiaTheme="majorEastAsia" w:hAnsi="Trebuchet MS" w:cstheme="majorBidi"/>
      <w:b/>
      <w:bCs/>
      <w:iCs/>
      <w:color w:val="965014"/>
      <w:szCs w:val="24"/>
    </w:rPr>
  </w:style>
  <w:style w:type="paragraph" w:styleId="Heading5">
    <w:name w:val="heading 5"/>
    <w:basedOn w:val="Normal"/>
    <w:next w:val="Normal"/>
    <w:link w:val="Heading5Char"/>
    <w:uiPriority w:val="9"/>
    <w:semiHidden/>
    <w:unhideWhenUsed/>
    <w:qFormat/>
    <w:rsid w:val="0069425C"/>
    <w:pPr>
      <w:keepNext/>
      <w:keepLines/>
      <w:spacing w:before="200" w:after="0"/>
      <w:outlineLvl w:val="4"/>
    </w:pPr>
    <w:rPr>
      <w:rFonts w:ascii="Trebuchet MS" w:eastAsiaTheme="majorEastAsia" w:hAnsi="Trebuchet MS"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DLGCTable-Data">
    <w:name w:val="DLGC Table - Data"/>
    <w:basedOn w:val="TableNormal"/>
    <w:uiPriority w:val="99"/>
    <w:rsid w:val="005D1984"/>
    <w:pPr>
      <w:spacing w:before="100" w:after="100" w:line="240" w:lineRule="auto"/>
      <w:ind w:left="170" w:right="170"/>
    </w:pPr>
    <w:rPr>
      <w:rFonts w:ascii="Arial" w:hAnsi="Arial"/>
      <w:sz w:val="24"/>
    </w:rPr>
    <w:tblPr>
      <w:tblBorders>
        <w:bottom w:val="single" w:sz="4" w:space="0" w:color="3C3C3C"/>
        <w:insideH w:val="single" w:sz="4" w:space="0" w:color="3C3C3C"/>
      </w:tblBorders>
    </w:tblPr>
    <w:tblStylePr w:type="firstRow">
      <w:rPr>
        <w:b/>
        <w:color w:val="005F86"/>
      </w:rPr>
      <w:tblPr/>
      <w:trPr>
        <w:tblHeader/>
      </w:trPr>
      <w:tcPr>
        <w:shd w:val="clear" w:color="auto" w:fill="E1F4FD"/>
      </w:tcPr>
    </w:tblStylePr>
  </w:style>
  <w:style w:type="table" w:styleId="TableGrid">
    <w:name w:val="Table Grid"/>
    <w:aliases w:val="DLGC Table - Form"/>
    <w:basedOn w:val="TableNormal"/>
    <w:uiPriority w:val="59"/>
    <w:rsid w:val="005D1984"/>
    <w:pPr>
      <w:spacing w:before="100" w:after="100" w:line="240" w:lineRule="auto"/>
      <w:ind w:left="170" w:right="170"/>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rPr>
        <w:tblHeader/>
      </w:trPr>
    </w:tblStylePr>
  </w:style>
  <w:style w:type="table" w:customStyle="1" w:styleId="DLGCTable-Checklist">
    <w:name w:val="DLGC Table - Checklist"/>
    <w:basedOn w:val="TableNormal"/>
    <w:uiPriority w:val="99"/>
    <w:rsid w:val="005D1984"/>
    <w:pPr>
      <w:spacing w:before="100" w:after="100" w:line="240" w:lineRule="auto"/>
      <w:ind w:left="170" w:right="170"/>
    </w:pPr>
    <w:rPr>
      <w:rFonts w:ascii="Arial" w:hAnsi="Arial"/>
      <w:color w:val="3C3C3C"/>
      <w:sz w:val="24"/>
    </w:rPr>
    <w:tblPr>
      <w:tblBorders>
        <w:insideH w:val="single" w:sz="12" w:space="0" w:color="FFFFFF" w:themeColor="background1"/>
        <w:insideV w:val="single" w:sz="12" w:space="0" w:color="FFFFFF" w:themeColor="background1"/>
      </w:tblBorders>
    </w:tblPr>
    <w:trPr>
      <w:tblHeader/>
    </w:trPr>
    <w:tcPr>
      <w:shd w:val="clear" w:color="auto" w:fill="E1F4FD"/>
    </w:tcPr>
    <w:tblStylePr w:type="firstRow">
      <w:pPr>
        <w:wordWrap/>
        <w:ind w:leftChars="0" w:left="170" w:rightChars="0" w:right="170"/>
      </w:pPr>
      <w:rPr>
        <w:b/>
      </w:rPr>
      <w:tblPr/>
      <w:trPr>
        <w:tblHeader/>
      </w:trPr>
    </w:tblStylePr>
  </w:style>
  <w:style w:type="paragraph" w:styleId="BalloonText">
    <w:name w:val="Balloon Text"/>
    <w:basedOn w:val="Normal"/>
    <w:link w:val="BalloonTextChar"/>
    <w:uiPriority w:val="99"/>
    <w:semiHidden/>
    <w:unhideWhenUsed/>
    <w:rsid w:val="005D19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1984"/>
    <w:rPr>
      <w:rFonts w:ascii="Tahoma" w:hAnsi="Tahoma" w:cs="Tahoma"/>
      <w:sz w:val="16"/>
      <w:szCs w:val="16"/>
    </w:rPr>
  </w:style>
  <w:style w:type="paragraph" w:styleId="BodyText">
    <w:name w:val="Body Text"/>
    <w:basedOn w:val="Normal"/>
    <w:link w:val="BodyTextChar"/>
    <w:uiPriority w:val="99"/>
    <w:unhideWhenUsed/>
    <w:rsid w:val="005D1984"/>
  </w:style>
  <w:style w:type="character" w:customStyle="1" w:styleId="BodyTextChar">
    <w:name w:val="Body Text Char"/>
    <w:basedOn w:val="DefaultParagraphFont"/>
    <w:link w:val="BodyText"/>
    <w:uiPriority w:val="99"/>
    <w:rsid w:val="005D1984"/>
    <w:rPr>
      <w:rFonts w:ascii="Arial" w:hAnsi="Arial"/>
      <w:color w:val="3C3C3C"/>
      <w:sz w:val="24"/>
    </w:rPr>
  </w:style>
  <w:style w:type="paragraph" w:customStyle="1" w:styleId="BodyText-nospacebelow">
    <w:name w:val="Body Text - no space below"/>
    <w:basedOn w:val="BodyText"/>
    <w:qFormat/>
    <w:locked/>
    <w:rsid w:val="005D1984"/>
    <w:pPr>
      <w:spacing w:after="0"/>
    </w:pPr>
  </w:style>
  <w:style w:type="paragraph" w:styleId="BlockText">
    <w:name w:val="Block Text"/>
    <w:basedOn w:val="Normal"/>
    <w:uiPriority w:val="99"/>
    <w:rsid w:val="00940D9A"/>
    <w:pPr>
      <w:pBdr>
        <w:top w:val="single" w:sz="2" w:space="10" w:color="007DBA"/>
        <w:left w:val="single" w:sz="2" w:space="10" w:color="007DBA"/>
        <w:bottom w:val="single" w:sz="2" w:space="10" w:color="007DBA"/>
        <w:right w:val="single" w:sz="2" w:space="10" w:color="007DBA"/>
      </w:pBdr>
      <w:ind w:left="142" w:right="1152"/>
    </w:pPr>
    <w:rPr>
      <w:rFonts w:eastAsiaTheme="minorEastAsia"/>
      <w:iCs/>
      <w:color w:val="007DBA"/>
    </w:rPr>
  </w:style>
  <w:style w:type="paragraph" w:styleId="BodyText2">
    <w:name w:val="Body Text 2"/>
    <w:basedOn w:val="Normal"/>
    <w:link w:val="BodyText2Char"/>
    <w:uiPriority w:val="99"/>
    <w:unhideWhenUsed/>
    <w:rsid w:val="00940D9A"/>
    <w:pPr>
      <w:spacing w:after="120"/>
    </w:pPr>
    <w:rPr>
      <w:color w:val="005F86"/>
    </w:rPr>
  </w:style>
  <w:style w:type="character" w:customStyle="1" w:styleId="BodyText2Char">
    <w:name w:val="Body Text 2 Char"/>
    <w:basedOn w:val="DefaultParagraphFont"/>
    <w:link w:val="BodyText2"/>
    <w:uiPriority w:val="99"/>
    <w:rsid w:val="00940D9A"/>
    <w:rPr>
      <w:rFonts w:ascii="Arial" w:hAnsi="Arial"/>
      <w:color w:val="005F86"/>
      <w:sz w:val="24"/>
    </w:rPr>
  </w:style>
  <w:style w:type="paragraph" w:customStyle="1" w:styleId="BodyText2-nospacebelow">
    <w:name w:val="Body Text 2 - no space below"/>
    <w:basedOn w:val="BodyText2"/>
    <w:qFormat/>
    <w:rsid w:val="00940D9A"/>
    <w:pPr>
      <w:spacing w:after="0"/>
    </w:pPr>
  </w:style>
  <w:style w:type="paragraph" w:styleId="BodyTextIndent">
    <w:name w:val="Body Text Indent"/>
    <w:basedOn w:val="Normal"/>
    <w:link w:val="BodyTextIndentChar"/>
    <w:uiPriority w:val="99"/>
    <w:rsid w:val="00940D9A"/>
    <w:pPr>
      <w:spacing w:after="120"/>
      <w:ind w:left="283"/>
    </w:pPr>
  </w:style>
  <w:style w:type="character" w:customStyle="1" w:styleId="BodyTextIndentChar">
    <w:name w:val="Body Text Indent Char"/>
    <w:basedOn w:val="DefaultParagraphFont"/>
    <w:link w:val="BodyTextIndent"/>
    <w:uiPriority w:val="99"/>
    <w:rsid w:val="00940D9A"/>
    <w:rPr>
      <w:rFonts w:ascii="Arial" w:hAnsi="Arial"/>
      <w:color w:val="3C3C3C"/>
      <w:sz w:val="24"/>
    </w:rPr>
  </w:style>
  <w:style w:type="paragraph" w:styleId="BodyTextIndent2">
    <w:name w:val="Body Text Indent 2"/>
    <w:basedOn w:val="BodyText2"/>
    <w:link w:val="BodyTextIndent2Char"/>
    <w:uiPriority w:val="99"/>
    <w:unhideWhenUsed/>
    <w:rsid w:val="00940D9A"/>
    <w:pPr>
      <w:spacing w:after="200"/>
      <w:ind w:left="284"/>
    </w:pPr>
  </w:style>
  <w:style w:type="character" w:customStyle="1" w:styleId="BodyTextIndent2Char">
    <w:name w:val="Body Text Indent 2 Char"/>
    <w:basedOn w:val="DefaultParagraphFont"/>
    <w:link w:val="BodyTextIndent2"/>
    <w:uiPriority w:val="99"/>
    <w:rsid w:val="00940D9A"/>
    <w:rPr>
      <w:rFonts w:ascii="Arial" w:hAnsi="Arial"/>
      <w:color w:val="005F86"/>
      <w:sz w:val="24"/>
    </w:rPr>
  </w:style>
  <w:style w:type="paragraph" w:styleId="Caption">
    <w:name w:val="caption"/>
    <w:basedOn w:val="Normal"/>
    <w:next w:val="Normal"/>
    <w:uiPriority w:val="35"/>
    <w:qFormat/>
    <w:rsid w:val="00940D9A"/>
    <w:pPr>
      <w:keepNext/>
      <w:spacing w:before="360"/>
    </w:pPr>
    <w:rPr>
      <w:rFonts w:cs="Arial"/>
      <w:b/>
      <w:bCs/>
      <w:color w:val="58585B"/>
      <w:szCs w:val="18"/>
      <w:lang w:eastAsia="en-AU"/>
    </w:rPr>
  </w:style>
  <w:style w:type="character" w:customStyle="1" w:styleId="Heading1Char">
    <w:name w:val="Heading 1 Char"/>
    <w:basedOn w:val="DefaultParagraphFont"/>
    <w:link w:val="Heading1"/>
    <w:uiPriority w:val="9"/>
    <w:rsid w:val="00940D9A"/>
    <w:rPr>
      <w:rFonts w:ascii="Trebuchet MS" w:eastAsiaTheme="majorEastAsia" w:hAnsi="Trebuchet MS" w:cstheme="majorBidi"/>
      <w:b/>
      <w:bCs/>
      <w:color w:val="007DBA"/>
      <w:sz w:val="40"/>
      <w:szCs w:val="40"/>
    </w:rPr>
  </w:style>
  <w:style w:type="paragraph" w:customStyle="1" w:styleId="Heading1-Formblue">
    <w:name w:val="Heading 1 - Form blue"/>
    <w:basedOn w:val="Heading1"/>
    <w:qFormat/>
    <w:rsid w:val="00940D9A"/>
    <w:pPr>
      <w:pBdr>
        <w:bottom w:val="single" w:sz="4" w:space="1" w:color="007DBA"/>
      </w:pBdr>
      <w:spacing w:before="480" w:after="240" w:line="264" w:lineRule="auto"/>
    </w:pPr>
    <w:rPr>
      <w:bCs w:val="0"/>
    </w:rPr>
  </w:style>
  <w:style w:type="character" w:customStyle="1" w:styleId="Heading2Char">
    <w:name w:val="Heading 2 Char"/>
    <w:basedOn w:val="DefaultParagraphFont"/>
    <w:link w:val="Heading2"/>
    <w:uiPriority w:val="9"/>
    <w:rsid w:val="00940D9A"/>
    <w:rPr>
      <w:rFonts w:ascii="Trebuchet MS" w:eastAsiaTheme="majorEastAsia" w:hAnsi="Trebuchet MS" w:cstheme="majorBidi"/>
      <w:b/>
      <w:bCs/>
      <w:color w:val="007DBA"/>
      <w:sz w:val="32"/>
      <w:szCs w:val="26"/>
    </w:rPr>
  </w:style>
  <w:style w:type="paragraph" w:customStyle="1" w:styleId="Heading2-Formblue">
    <w:name w:val="Heading 2 - Form blue"/>
    <w:basedOn w:val="Heading2"/>
    <w:qFormat/>
    <w:rsid w:val="00940D9A"/>
    <w:pPr>
      <w:pBdr>
        <w:bottom w:val="single" w:sz="4" w:space="1" w:color="007DBA"/>
      </w:pBdr>
      <w:tabs>
        <w:tab w:val="left" w:pos="4590"/>
      </w:tabs>
      <w:spacing w:before="480" w:after="240" w:line="264" w:lineRule="auto"/>
    </w:pPr>
    <w:rPr>
      <w:bCs w:val="0"/>
    </w:rPr>
  </w:style>
  <w:style w:type="character" w:customStyle="1" w:styleId="Heading3Char">
    <w:name w:val="Heading 3 Char"/>
    <w:basedOn w:val="DefaultParagraphFont"/>
    <w:link w:val="Heading3"/>
    <w:uiPriority w:val="9"/>
    <w:rsid w:val="00940D9A"/>
    <w:rPr>
      <w:rFonts w:ascii="Trebuchet MS" w:eastAsiaTheme="majorEastAsia" w:hAnsi="Trebuchet MS" w:cstheme="majorBidi"/>
      <w:b/>
      <w:bCs/>
      <w:color w:val="965014"/>
      <w:sz w:val="28"/>
      <w:szCs w:val="32"/>
    </w:rPr>
  </w:style>
  <w:style w:type="character" w:customStyle="1" w:styleId="Heading4Char">
    <w:name w:val="Heading 4 Char"/>
    <w:basedOn w:val="DefaultParagraphFont"/>
    <w:link w:val="Heading4"/>
    <w:uiPriority w:val="9"/>
    <w:rsid w:val="00940D9A"/>
    <w:rPr>
      <w:rFonts w:ascii="Trebuchet MS" w:eastAsiaTheme="majorEastAsia" w:hAnsi="Trebuchet MS" w:cstheme="majorBidi"/>
      <w:b/>
      <w:bCs/>
      <w:iCs/>
      <w:color w:val="965014"/>
      <w:sz w:val="24"/>
      <w:szCs w:val="24"/>
    </w:rPr>
  </w:style>
  <w:style w:type="paragraph" w:styleId="IntenseQuote">
    <w:name w:val="Intense Quote"/>
    <w:basedOn w:val="Normal"/>
    <w:next w:val="Normal"/>
    <w:link w:val="IntenseQuoteChar"/>
    <w:uiPriority w:val="30"/>
    <w:qFormat/>
    <w:rsid w:val="00940D9A"/>
    <w:pPr>
      <w:shd w:val="clear" w:color="auto" w:fill="E1F4FD"/>
      <w:spacing w:before="240" w:after="240"/>
      <w:ind w:right="936"/>
    </w:pPr>
    <w:rPr>
      <w:bCs/>
      <w:iCs/>
    </w:rPr>
  </w:style>
  <w:style w:type="character" w:customStyle="1" w:styleId="IntenseQuoteChar">
    <w:name w:val="Intense Quote Char"/>
    <w:basedOn w:val="DefaultParagraphFont"/>
    <w:link w:val="IntenseQuote"/>
    <w:uiPriority w:val="30"/>
    <w:rsid w:val="00940D9A"/>
    <w:rPr>
      <w:rFonts w:ascii="Arial" w:hAnsi="Arial"/>
      <w:bCs/>
      <w:iCs/>
      <w:color w:val="3C3C3C"/>
      <w:sz w:val="24"/>
      <w:shd w:val="clear" w:color="auto" w:fill="E1F4FD"/>
    </w:rPr>
  </w:style>
  <w:style w:type="paragraph" w:customStyle="1" w:styleId="Note">
    <w:name w:val="Note:"/>
    <w:basedOn w:val="NoteHeading"/>
    <w:qFormat/>
    <w:rsid w:val="00940D9A"/>
  </w:style>
  <w:style w:type="paragraph" w:styleId="NoteHeading">
    <w:name w:val="Note Heading"/>
    <w:basedOn w:val="Normal"/>
    <w:next w:val="Normal"/>
    <w:link w:val="NoteHeadingChar"/>
    <w:uiPriority w:val="99"/>
    <w:semiHidden/>
    <w:unhideWhenUsed/>
    <w:rsid w:val="00940D9A"/>
    <w:pPr>
      <w:spacing w:after="0" w:line="240" w:lineRule="auto"/>
    </w:pPr>
  </w:style>
  <w:style w:type="character" w:customStyle="1" w:styleId="NoteHeadingChar">
    <w:name w:val="Note Heading Char"/>
    <w:basedOn w:val="DefaultParagraphFont"/>
    <w:link w:val="NoteHeading"/>
    <w:uiPriority w:val="99"/>
    <w:semiHidden/>
    <w:rsid w:val="00940D9A"/>
    <w:rPr>
      <w:rFonts w:ascii="Arial" w:hAnsi="Arial"/>
      <w:color w:val="3C3C3C"/>
      <w:sz w:val="24"/>
    </w:rPr>
  </w:style>
  <w:style w:type="character" w:styleId="PageNumber">
    <w:name w:val="page number"/>
    <w:basedOn w:val="DefaultParagraphFont"/>
    <w:uiPriority w:val="99"/>
    <w:unhideWhenUsed/>
    <w:rsid w:val="00940D9A"/>
    <w:rPr>
      <w:sz w:val="20"/>
      <w:szCs w:val="20"/>
    </w:rPr>
  </w:style>
  <w:style w:type="paragraph" w:styleId="Quote">
    <w:name w:val="Quote"/>
    <w:basedOn w:val="Normal"/>
    <w:next w:val="Normal"/>
    <w:link w:val="QuoteChar"/>
    <w:uiPriority w:val="29"/>
    <w:qFormat/>
    <w:rsid w:val="00940D9A"/>
    <w:pPr>
      <w:spacing w:before="240" w:after="240"/>
    </w:pPr>
    <w:rPr>
      <w:iCs/>
      <w:color w:val="005F86"/>
    </w:rPr>
  </w:style>
  <w:style w:type="character" w:customStyle="1" w:styleId="QuoteChar">
    <w:name w:val="Quote Char"/>
    <w:basedOn w:val="DefaultParagraphFont"/>
    <w:link w:val="Quote"/>
    <w:uiPriority w:val="29"/>
    <w:rsid w:val="00940D9A"/>
    <w:rPr>
      <w:rFonts w:ascii="Arial" w:hAnsi="Arial"/>
      <w:iCs/>
      <w:color w:val="005F86"/>
      <w:sz w:val="24"/>
    </w:rPr>
  </w:style>
  <w:style w:type="paragraph" w:styleId="Subtitle">
    <w:name w:val="Subtitle"/>
    <w:basedOn w:val="Normal"/>
    <w:next w:val="Normal"/>
    <w:link w:val="SubtitleChar"/>
    <w:uiPriority w:val="11"/>
    <w:qFormat/>
    <w:rsid w:val="00940D9A"/>
    <w:pPr>
      <w:spacing w:before="240" w:after="240"/>
    </w:pPr>
    <w:rPr>
      <w:rFonts w:ascii="Trebuchet MS" w:eastAsiaTheme="majorEastAsia" w:hAnsi="Trebuchet MS" w:cstheme="majorBidi"/>
      <w:iCs/>
      <w:color w:val="965014"/>
      <w:spacing w:val="15"/>
      <w:sz w:val="36"/>
      <w:szCs w:val="24"/>
    </w:rPr>
  </w:style>
  <w:style w:type="character" w:customStyle="1" w:styleId="SubtitleChar">
    <w:name w:val="Subtitle Char"/>
    <w:basedOn w:val="DefaultParagraphFont"/>
    <w:link w:val="Subtitle"/>
    <w:uiPriority w:val="11"/>
    <w:rsid w:val="00940D9A"/>
    <w:rPr>
      <w:rFonts w:ascii="Trebuchet MS" w:eastAsiaTheme="majorEastAsia" w:hAnsi="Trebuchet MS" w:cstheme="majorBidi"/>
      <w:iCs/>
      <w:color w:val="965014"/>
      <w:spacing w:val="15"/>
      <w:sz w:val="36"/>
      <w:szCs w:val="24"/>
    </w:rPr>
  </w:style>
  <w:style w:type="paragraph" w:customStyle="1" w:styleId="Table-fake">
    <w:name w:val="Table - fake"/>
    <w:basedOn w:val="BodyText"/>
    <w:qFormat/>
    <w:rsid w:val="00940D9A"/>
    <w:pPr>
      <w:pBdr>
        <w:top w:val="single" w:sz="4" w:space="1" w:color="auto"/>
        <w:left w:val="single" w:sz="4" w:space="4" w:color="auto"/>
        <w:bottom w:val="single" w:sz="4" w:space="1" w:color="auto"/>
        <w:right w:val="single" w:sz="4" w:space="4" w:color="auto"/>
        <w:between w:val="single" w:sz="4" w:space="1" w:color="auto"/>
        <w:bar w:val="single" w:sz="4" w:color="auto"/>
      </w:pBdr>
      <w:spacing w:before="240" w:after="240"/>
    </w:pPr>
  </w:style>
  <w:style w:type="paragraph" w:customStyle="1" w:styleId="TableText">
    <w:name w:val="Table Text"/>
    <w:basedOn w:val="Normal"/>
    <w:qFormat/>
    <w:rsid w:val="00940D9A"/>
    <w:pPr>
      <w:spacing w:before="100" w:after="100" w:line="240" w:lineRule="auto"/>
    </w:pPr>
  </w:style>
  <w:style w:type="paragraph" w:styleId="Title">
    <w:name w:val="Title"/>
    <w:basedOn w:val="Normal"/>
    <w:next w:val="Normal"/>
    <w:link w:val="TitleChar"/>
    <w:uiPriority w:val="10"/>
    <w:qFormat/>
    <w:rsid w:val="00940D9A"/>
    <w:pPr>
      <w:pBdr>
        <w:bottom w:val="single" w:sz="4" w:space="4" w:color="007DBA"/>
      </w:pBdr>
      <w:spacing w:before="600" w:after="240" w:line="240" w:lineRule="auto"/>
      <w:contextualSpacing/>
    </w:pPr>
    <w:rPr>
      <w:rFonts w:ascii="Trebuchet MS" w:eastAsiaTheme="majorEastAsia" w:hAnsi="Trebuchet MS" w:cstheme="majorBidi"/>
      <w:b/>
      <w:color w:val="007DBA"/>
      <w:spacing w:val="5"/>
      <w:kern w:val="28"/>
      <w:sz w:val="56"/>
      <w:szCs w:val="52"/>
    </w:rPr>
  </w:style>
  <w:style w:type="character" w:customStyle="1" w:styleId="TitleChar">
    <w:name w:val="Title Char"/>
    <w:basedOn w:val="DefaultParagraphFont"/>
    <w:link w:val="Title"/>
    <w:uiPriority w:val="10"/>
    <w:rsid w:val="00940D9A"/>
    <w:rPr>
      <w:rFonts w:ascii="Trebuchet MS" w:eastAsiaTheme="majorEastAsia" w:hAnsi="Trebuchet MS" w:cstheme="majorBidi"/>
      <w:b/>
      <w:color w:val="007DBA"/>
      <w:spacing w:val="5"/>
      <w:kern w:val="28"/>
      <w:sz w:val="56"/>
      <w:szCs w:val="52"/>
    </w:rPr>
  </w:style>
  <w:style w:type="paragraph" w:customStyle="1" w:styleId="SignaturetabDate">
    <w:name w:val="Signature: (tab) Date:"/>
    <w:basedOn w:val="BodyText"/>
    <w:qFormat/>
    <w:rsid w:val="00940D9A"/>
    <w:pPr>
      <w:pBdr>
        <w:bottom w:val="single" w:sz="4" w:space="1" w:color="auto"/>
      </w:pBdr>
      <w:tabs>
        <w:tab w:val="left" w:pos="6096"/>
      </w:tabs>
      <w:spacing w:after="600" w:line="360" w:lineRule="auto"/>
    </w:pPr>
    <w:rPr>
      <w:rFonts w:cs="Arial"/>
      <w:szCs w:val="24"/>
    </w:rPr>
  </w:style>
  <w:style w:type="character" w:styleId="PlaceholderText">
    <w:name w:val="Placeholder Text"/>
    <w:uiPriority w:val="99"/>
    <w:semiHidden/>
    <w:rsid w:val="00940D9A"/>
    <w:rPr>
      <w:b w:val="0"/>
      <w:shd w:val="clear" w:color="auto" w:fill="FEE7DC"/>
    </w:rPr>
  </w:style>
  <w:style w:type="paragraph" w:styleId="Header">
    <w:name w:val="header"/>
    <w:basedOn w:val="Normal"/>
    <w:link w:val="HeaderChar"/>
    <w:unhideWhenUsed/>
    <w:rsid w:val="0031380B"/>
    <w:pPr>
      <w:tabs>
        <w:tab w:val="center" w:pos="4513"/>
        <w:tab w:val="right" w:pos="9026"/>
      </w:tabs>
      <w:spacing w:after="0" w:line="240" w:lineRule="auto"/>
    </w:pPr>
  </w:style>
  <w:style w:type="character" w:customStyle="1" w:styleId="HeaderChar">
    <w:name w:val="Header Char"/>
    <w:basedOn w:val="DefaultParagraphFont"/>
    <w:link w:val="Header"/>
    <w:rsid w:val="0031380B"/>
    <w:rPr>
      <w:rFonts w:ascii="Arial" w:hAnsi="Arial"/>
      <w:color w:val="3C3C3C"/>
      <w:sz w:val="24"/>
    </w:rPr>
  </w:style>
  <w:style w:type="paragraph" w:styleId="Footer">
    <w:name w:val="footer"/>
    <w:basedOn w:val="Normal"/>
    <w:link w:val="FooterChar"/>
    <w:uiPriority w:val="99"/>
    <w:unhideWhenUsed/>
    <w:rsid w:val="0031380B"/>
    <w:pPr>
      <w:tabs>
        <w:tab w:val="center" w:pos="4513"/>
        <w:tab w:val="right" w:pos="9026"/>
      </w:tabs>
      <w:spacing w:after="0" w:line="240" w:lineRule="auto"/>
    </w:pPr>
    <w:rPr>
      <w:sz w:val="20"/>
      <w:szCs w:val="20"/>
    </w:rPr>
  </w:style>
  <w:style w:type="character" w:customStyle="1" w:styleId="FooterChar">
    <w:name w:val="Footer Char"/>
    <w:basedOn w:val="DefaultParagraphFont"/>
    <w:link w:val="Footer"/>
    <w:uiPriority w:val="99"/>
    <w:rsid w:val="0031380B"/>
    <w:rPr>
      <w:rFonts w:ascii="Arial" w:hAnsi="Arial"/>
      <w:color w:val="3C3C3C"/>
      <w:sz w:val="20"/>
      <w:szCs w:val="20"/>
    </w:rPr>
  </w:style>
  <w:style w:type="character" w:styleId="IntenseReference">
    <w:name w:val="Intense Reference"/>
    <w:basedOn w:val="DefaultParagraphFont"/>
    <w:uiPriority w:val="32"/>
    <w:qFormat/>
    <w:rsid w:val="0069425C"/>
    <w:rPr>
      <w:rFonts w:ascii="Arial" w:hAnsi="Arial"/>
      <w:b w:val="0"/>
      <w:bCs/>
      <w:smallCaps/>
      <w:color w:val="3C3C3C"/>
      <w:spacing w:val="5"/>
      <w:sz w:val="24"/>
      <w:u w:val="none"/>
    </w:rPr>
  </w:style>
  <w:style w:type="character" w:styleId="BookTitle">
    <w:name w:val="Book Title"/>
    <w:basedOn w:val="DefaultParagraphFont"/>
    <w:uiPriority w:val="33"/>
    <w:qFormat/>
    <w:rsid w:val="00C43725"/>
    <w:rPr>
      <w:rFonts w:ascii="Arial" w:hAnsi="Arial"/>
      <w:b/>
      <w:bCs/>
      <w:smallCaps/>
      <w:spacing w:val="5"/>
    </w:rPr>
  </w:style>
  <w:style w:type="character" w:styleId="Emphasis">
    <w:name w:val="Emphasis"/>
    <w:basedOn w:val="DefaultParagraphFont"/>
    <w:uiPriority w:val="20"/>
    <w:qFormat/>
    <w:rsid w:val="0069425C"/>
    <w:rPr>
      <w:b/>
      <w:i w:val="0"/>
      <w:iCs/>
    </w:rPr>
  </w:style>
  <w:style w:type="character" w:styleId="IntenseEmphasis">
    <w:name w:val="Intense Emphasis"/>
    <w:basedOn w:val="DefaultParagraphFont"/>
    <w:uiPriority w:val="21"/>
    <w:qFormat/>
    <w:rsid w:val="0069425C"/>
    <w:rPr>
      <w:rFonts w:ascii="Arial" w:hAnsi="Arial"/>
      <w:b/>
      <w:bCs/>
      <w:i w:val="0"/>
      <w:iCs/>
      <w:color w:val="3C3C3C"/>
    </w:rPr>
  </w:style>
  <w:style w:type="character" w:styleId="SubtleReference">
    <w:name w:val="Subtle Reference"/>
    <w:basedOn w:val="DefaultParagraphFont"/>
    <w:uiPriority w:val="31"/>
    <w:qFormat/>
    <w:rsid w:val="0069425C"/>
    <w:rPr>
      <w:rFonts w:ascii="Arial" w:hAnsi="Arial"/>
      <w:smallCaps/>
      <w:color w:val="3C3C3C"/>
      <w:u w:val="none"/>
    </w:rPr>
  </w:style>
  <w:style w:type="character" w:styleId="SubtleEmphasis">
    <w:name w:val="Subtle Emphasis"/>
    <w:basedOn w:val="DefaultParagraphFont"/>
    <w:uiPriority w:val="19"/>
    <w:qFormat/>
    <w:rsid w:val="0069425C"/>
    <w:rPr>
      <w:rFonts w:ascii="Arial" w:hAnsi="Arial"/>
      <w:i w:val="0"/>
      <w:iCs/>
      <w:color w:val="3C3C3C"/>
    </w:rPr>
  </w:style>
  <w:style w:type="character" w:customStyle="1" w:styleId="Heading5Char">
    <w:name w:val="Heading 5 Char"/>
    <w:basedOn w:val="DefaultParagraphFont"/>
    <w:link w:val="Heading5"/>
    <w:uiPriority w:val="9"/>
    <w:semiHidden/>
    <w:rsid w:val="0069425C"/>
    <w:rPr>
      <w:rFonts w:ascii="Trebuchet MS" w:eastAsiaTheme="majorEastAsia" w:hAnsi="Trebuchet MS" w:cstheme="majorBidi"/>
      <w:b/>
      <w:color w:val="3C3C3C"/>
      <w:sz w:val="24"/>
    </w:rPr>
  </w:style>
  <w:style w:type="paragraph" w:styleId="Date">
    <w:name w:val="Date"/>
    <w:basedOn w:val="Normal"/>
    <w:next w:val="Normal"/>
    <w:link w:val="DateChar"/>
    <w:uiPriority w:val="99"/>
    <w:unhideWhenUsed/>
    <w:rsid w:val="00CA5427"/>
  </w:style>
  <w:style w:type="character" w:customStyle="1" w:styleId="DateChar">
    <w:name w:val="Date Char"/>
    <w:basedOn w:val="DefaultParagraphFont"/>
    <w:link w:val="Date"/>
    <w:uiPriority w:val="99"/>
    <w:rsid w:val="00CA5427"/>
    <w:rPr>
      <w:rFonts w:ascii="Arial" w:hAnsi="Arial"/>
      <w:color w:val="3C3C3C"/>
      <w:sz w:val="24"/>
    </w:rPr>
  </w:style>
  <w:style w:type="character" w:styleId="Hyperlink">
    <w:name w:val="Hyperlink"/>
    <w:basedOn w:val="DefaultParagraphFont"/>
    <w:uiPriority w:val="99"/>
    <w:unhideWhenUsed/>
    <w:rsid w:val="00CE224E"/>
    <w:rPr>
      <w:rFonts w:ascii="Arial" w:hAnsi="Arial"/>
      <w:color w:val="005F86"/>
      <w:sz w:val="24"/>
      <w:u w:val="single"/>
    </w:rPr>
  </w:style>
  <w:style w:type="paragraph" w:styleId="TableofAuthorities">
    <w:name w:val="table of authorities"/>
    <w:basedOn w:val="Normal"/>
    <w:next w:val="Normal"/>
    <w:uiPriority w:val="99"/>
    <w:unhideWhenUsed/>
    <w:rsid w:val="00CA5427"/>
    <w:pPr>
      <w:spacing w:after="0"/>
      <w:ind w:left="240" w:hanging="240"/>
    </w:pPr>
  </w:style>
  <w:style w:type="paragraph" w:styleId="TOC1">
    <w:name w:val="toc 1"/>
    <w:basedOn w:val="Normal"/>
    <w:next w:val="Normal"/>
    <w:autoRedefine/>
    <w:uiPriority w:val="39"/>
    <w:unhideWhenUsed/>
    <w:rsid w:val="00CA5427"/>
    <w:pPr>
      <w:tabs>
        <w:tab w:val="right" w:leader="dot" w:pos="9288"/>
      </w:tabs>
      <w:spacing w:before="240" w:after="240"/>
    </w:pPr>
    <w:rPr>
      <w:b/>
      <w:noProof/>
    </w:rPr>
  </w:style>
  <w:style w:type="paragraph" w:styleId="TOCHeading">
    <w:name w:val="TOC Heading"/>
    <w:next w:val="Normal"/>
    <w:uiPriority w:val="39"/>
    <w:unhideWhenUsed/>
    <w:qFormat/>
    <w:rsid w:val="00CA5427"/>
    <w:pPr>
      <w:spacing w:before="480"/>
    </w:pPr>
    <w:rPr>
      <w:rFonts w:ascii="Trebuchet MS" w:eastAsiaTheme="majorEastAsia" w:hAnsi="Trebuchet MS" w:cstheme="majorBidi"/>
      <w:bCs/>
      <w:color w:val="007DBA"/>
      <w:sz w:val="32"/>
      <w:szCs w:val="28"/>
    </w:rPr>
  </w:style>
  <w:style w:type="paragraph" w:styleId="TOC2">
    <w:name w:val="toc 2"/>
    <w:basedOn w:val="Normal"/>
    <w:next w:val="Normal"/>
    <w:autoRedefine/>
    <w:uiPriority w:val="39"/>
    <w:unhideWhenUsed/>
    <w:rsid w:val="00CA5427"/>
    <w:pPr>
      <w:tabs>
        <w:tab w:val="right" w:leader="dot" w:pos="9288"/>
      </w:tabs>
      <w:spacing w:before="120" w:after="120"/>
      <w:ind w:left="238"/>
    </w:pPr>
    <w:rPr>
      <w:noProof/>
      <w:lang w:eastAsia="en-AU"/>
    </w:rPr>
  </w:style>
  <w:style w:type="paragraph" w:styleId="TOC3">
    <w:name w:val="toc 3"/>
    <w:basedOn w:val="Normal"/>
    <w:next w:val="Normal"/>
    <w:autoRedefine/>
    <w:uiPriority w:val="39"/>
    <w:unhideWhenUsed/>
    <w:rsid w:val="00CA5427"/>
    <w:pPr>
      <w:tabs>
        <w:tab w:val="right" w:leader="dot" w:pos="9288"/>
      </w:tabs>
      <w:spacing w:after="100"/>
      <w:ind w:left="480"/>
    </w:pPr>
    <w:rPr>
      <w:noProof/>
      <w:lang w:eastAsia="en-AU"/>
    </w:rPr>
  </w:style>
  <w:style w:type="paragraph" w:customStyle="1" w:styleId="LogoForm">
    <w:name w:val="Logo (Form)"/>
    <w:basedOn w:val="Normal"/>
    <w:qFormat/>
    <w:rsid w:val="008F7B2A"/>
    <w:pPr>
      <w:spacing w:after="1920" w:line="288" w:lineRule="auto"/>
    </w:pPr>
    <w:rPr>
      <w:rFonts w:cs="Arial"/>
      <w:szCs w:val="24"/>
    </w:rPr>
  </w:style>
  <w:style w:type="character" w:customStyle="1" w:styleId="UnresolvedMention">
    <w:name w:val="Unresolved Mention"/>
    <w:basedOn w:val="DefaultParagraphFont"/>
    <w:uiPriority w:val="99"/>
    <w:semiHidden/>
    <w:unhideWhenUsed/>
    <w:rsid w:val="00BC6FEE"/>
    <w:rPr>
      <w:color w:val="808080"/>
      <w:shd w:val="clear" w:color="auto" w:fill="E6E6E6"/>
    </w:rPr>
  </w:style>
  <w:style w:type="paragraph" w:styleId="ListParagraph">
    <w:name w:val="List Paragraph"/>
    <w:basedOn w:val="Normal"/>
    <w:uiPriority w:val="34"/>
    <w:qFormat/>
    <w:rsid w:val="00316473"/>
    <w:pPr>
      <w:ind w:left="720"/>
      <w:contextualSpacing/>
    </w:pPr>
  </w:style>
  <w:style w:type="paragraph" w:styleId="NormalWeb">
    <w:name w:val="Normal (Web)"/>
    <w:basedOn w:val="Normal"/>
    <w:uiPriority w:val="99"/>
    <w:rsid w:val="00BE166D"/>
    <w:pPr>
      <w:spacing w:after="0" w:line="240" w:lineRule="auto"/>
    </w:pPr>
    <w:rPr>
      <w:rFonts w:ascii="Times New Roman" w:eastAsia="Times New Roman" w:hAnsi="Times New Roman" w:cs="Times New Roman"/>
      <w:color w:val="auto"/>
      <w:szCs w:val="24"/>
    </w:rPr>
  </w:style>
  <w:style w:type="character" w:styleId="FollowedHyperlink">
    <w:name w:val="FollowedHyperlink"/>
    <w:basedOn w:val="DefaultParagraphFont"/>
    <w:uiPriority w:val="99"/>
    <w:semiHidden/>
    <w:unhideWhenUsed/>
    <w:rsid w:val="00F3762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nboardwa.jobs.wa.gov.a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onboardwa.jobs.wa.gov.au/onboardwa.php/regis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7FE31A-785F-4C26-ABAE-7750A9A3F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1620</Words>
  <Characters>9239</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Department of Local Government and Communities ( DLGC )</Company>
  <LinksUpToDate>false</LinksUpToDate>
  <CharactersWithSpaces>10838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Department of Local Government and Communities ( DLGC )</dc:creator>
  <cp:lastModifiedBy>Annette Harwood</cp:lastModifiedBy>
  <cp:revision>2</cp:revision>
  <cp:lastPrinted>2017-06-06T00:09:00Z</cp:lastPrinted>
  <dcterms:created xsi:type="dcterms:W3CDTF">2018-09-12T04:34:00Z</dcterms:created>
  <dcterms:modified xsi:type="dcterms:W3CDTF">2018-09-12T04:34:00Z</dcterms:modified>
</cp:coreProperties>
</file>